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6BE24" w14:textId="061038DF" w:rsidR="00B06920" w:rsidRDefault="00263567" w:rsidP="00BA3CCE">
      <w:pPr>
        <w:rPr>
          <w:rFonts w:ascii="Times New Roman" w:hAnsi="Times New Roman" w:cs="Times New Roman"/>
          <w:b/>
          <w:sz w:val="18"/>
          <w:szCs w:val="18"/>
        </w:rPr>
      </w:pPr>
      <w:bookmarkStart w:id="0" w:name="_Hlk503430031"/>
      <w:bookmarkStart w:id="1" w:name="_GoBack"/>
      <w:r>
        <w:rPr>
          <w:rFonts w:ascii="Times New Roman" w:hAnsi="Times New Roman" w:cs="Times New Roman"/>
          <w:b/>
          <w:sz w:val="18"/>
          <w:szCs w:val="18"/>
        </w:rPr>
        <w:t>The Bettie Allison Rand Lectures in Art</w:t>
      </w:r>
      <w:r w:rsidR="00E72630">
        <w:rPr>
          <w:rFonts w:ascii="Times New Roman" w:hAnsi="Times New Roman" w:cs="Times New Roman"/>
          <w:b/>
          <w:sz w:val="18"/>
          <w:szCs w:val="18"/>
        </w:rPr>
        <w:t xml:space="preserve"> | </w:t>
      </w:r>
      <w:r w:rsidR="00B06920" w:rsidRPr="00B06920">
        <w:rPr>
          <w:rFonts w:ascii="Times New Roman" w:hAnsi="Times New Roman" w:cs="Times New Roman"/>
          <w:b/>
          <w:sz w:val="18"/>
          <w:szCs w:val="18"/>
        </w:rPr>
        <w:t>Department</w:t>
      </w:r>
      <w:r w:rsidR="00E72630">
        <w:rPr>
          <w:rFonts w:ascii="Times New Roman" w:hAnsi="Times New Roman" w:cs="Times New Roman"/>
          <w:b/>
          <w:sz w:val="18"/>
          <w:szCs w:val="18"/>
        </w:rPr>
        <w:t xml:space="preserve"> of Art and Art History</w:t>
      </w:r>
      <w:r w:rsidR="00B06920" w:rsidRPr="00B06920">
        <w:rPr>
          <w:rFonts w:ascii="Times New Roman" w:hAnsi="Times New Roman" w:cs="Times New Roman"/>
          <w:b/>
          <w:sz w:val="18"/>
          <w:szCs w:val="18"/>
        </w:rPr>
        <w:t xml:space="preserve"> | UNC-Chapel Hill</w:t>
      </w:r>
    </w:p>
    <w:p w14:paraId="6DA6BE25" w14:textId="77777777" w:rsidR="00BA3CCE" w:rsidRPr="00B06920" w:rsidRDefault="00BA3CCE" w:rsidP="00BA3CCE">
      <w:pPr>
        <w:rPr>
          <w:rFonts w:ascii="Times New Roman" w:hAnsi="Times New Roman" w:cs="Times New Roman"/>
          <w:b/>
          <w:sz w:val="18"/>
          <w:szCs w:val="18"/>
        </w:rPr>
      </w:pPr>
    </w:p>
    <w:p w14:paraId="6DA6BE26" w14:textId="27C42E71" w:rsidR="00263567" w:rsidRDefault="00263567" w:rsidP="00BA3CCE">
      <w:pPr>
        <w:rPr>
          <w:rFonts w:ascii="Times New Roman" w:hAnsi="Times New Roman" w:cs="Times New Roman"/>
          <w:b/>
          <w:sz w:val="32"/>
          <w:szCs w:val="32"/>
        </w:rPr>
      </w:pPr>
      <w:r>
        <w:rPr>
          <w:rFonts w:ascii="Times New Roman" w:hAnsi="Times New Roman" w:cs="Times New Roman"/>
          <w:b/>
          <w:sz w:val="32"/>
          <w:szCs w:val="32"/>
        </w:rPr>
        <w:t xml:space="preserve">The </w:t>
      </w:r>
      <w:r w:rsidR="00916E66">
        <w:rPr>
          <w:rFonts w:ascii="Times New Roman" w:hAnsi="Times New Roman" w:cs="Times New Roman"/>
          <w:b/>
          <w:sz w:val="32"/>
          <w:szCs w:val="32"/>
        </w:rPr>
        <w:t>201</w:t>
      </w:r>
      <w:r w:rsidR="00EB0692">
        <w:rPr>
          <w:rFonts w:ascii="Times New Roman" w:hAnsi="Times New Roman" w:cs="Times New Roman"/>
          <w:b/>
          <w:sz w:val="32"/>
          <w:szCs w:val="32"/>
        </w:rPr>
        <w:t>8</w:t>
      </w:r>
      <w:r>
        <w:rPr>
          <w:rFonts w:ascii="Times New Roman" w:hAnsi="Times New Roman" w:cs="Times New Roman"/>
          <w:b/>
          <w:sz w:val="32"/>
          <w:szCs w:val="32"/>
        </w:rPr>
        <w:t xml:space="preserve"> Bettie Allison Rand </w:t>
      </w:r>
      <w:r w:rsidR="00EB0692">
        <w:rPr>
          <w:rFonts w:ascii="Times New Roman" w:hAnsi="Times New Roman" w:cs="Times New Roman"/>
          <w:b/>
          <w:sz w:val="32"/>
          <w:szCs w:val="32"/>
        </w:rPr>
        <w:t>Symposium in Art History</w:t>
      </w:r>
      <w:r w:rsidR="00137FD3">
        <w:rPr>
          <w:rFonts w:ascii="Times New Roman" w:hAnsi="Times New Roman" w:cs="Times New Roman"/>
          <w:b/>
          <w:sz w:val="32"/>
          <w:szCs w:val="32"/>
        </w:rPr>
        <w:t xml:space="preserve"> | </w:t>
      </w:r>
      <w:r w:rsidR="00EB0692">
        <w:rPr>
          <w:rStyle w:val="Emphasis"/>
          <w:rFonts w:ascii="Times New Roman" w:hAnsi="Times New Roman" w:cs="Times New Roman"/>
          <w:b/>
          <w:i w:val="0"/>
          <w:color w:val="404040"/>
          <w:sz w:val="32"/>
          <w:szCs w:val="32"/>
          <w:bdr w:val="none" w:sz="0" w:space="0" w:color="auto" w:frame="1"/>
        </w:rPr>
        <w:t>Taking Exception: Women, Gender</w:t>
      </w:r>
      <w:r w:rsidR="00517C5C">
        <w:rPr>
          <w:rStyle w:val="Emphasis"/>
          <w:rFonts w:ascii="Times New Roman" w:hAnsi="Times New Roman" w:cs="Times New Roman"/>
          <w:b/>
          <w:i w:val="0"/>
          <w:color w:val="404040"/>
          <w:sz w:val="32"/>
          <w:szCs w:val="32"/>
          <w:bdr w:val="none" w:sz="0" w:space="0" w:color="auto" w:frame="1"/>
        </w:rPr>
        <w:t>,</w:t>
      </w:r>
      <w:r w:rsidR="00EB0692">
        <w:rPr>
          <w:rStyle w:val="Emphasis"/>
          <w:rFonts w:ascii="Times New Roman" w:hAnsi="Times New Roman" w:cs="Times New Roman"/>
          <w:b/>
          <w:i w:val="0"/>
          <w:color w:val="404040"/>
          <w:sz w:val="32"/>
          <w:szCs w:val="32"/>
          <w:bdr w:val="none" w:sz="0" w:space="0" w:color="auto" w:frame="1"/>
        </w:rPr>
        <w:t xml:space="preserve"> Representation in the Eighteenth Century</w:t>
      </w:r>
    </w:p>
    <w:p w14:paraId="6DA6BE27" w14:textId="77777777" w:rsidR="00263567" w:rsidRDefault="00263567" w:rsidP="00BA3CCE">
      <w:pPr>
        <w:rPr>
          <w:rFonts w:ascii="Times New Roman" w:hAnsi="Times New Roman" w:cs="Times New Roman"/>
          <w:b/>
          <w:sz w:val="32"/>
          <w:szCs w:val="32"/>
        </w:rPr>
      </w:pPr>
    </w:p>
    <w:p w14:paraId="6DA6BE28" w14:textId="23F8D6DC" w:rsidR="00BA3CCE" w:rsidRDefault="00EB0692" w:rsidP="00BA3CCE">
      <w:pPr>
        <w:rPr>
          <w:rFonts w:ascii="Times New Roman" w:hAnsi="Times New Roman" w:cs="Times New Roman"/>
          <w:b/>
          <w:sz w:val="32"/>
          <w:szCs w:val="32"/>
        </w:rPr>
      </w:pPr>
      <w:r>
        <w:rPr>
          <w:rFonts w:ascii="Times New Roman" w:hAnsi="Times New Roman" w:cs="Times New Roman"/>
          <w:b/>
          <w:sz w:val="32"/>
          <w:szCs w:val="32"/>
        </w:rPr>
        <w:t>A Symposium in Honor of Mary D. Sheriff</w:t>
      </w:r>
    </w:p>
    <w:p w14:paraId="6DA6BE29" w14:textId="77777777" w:rsidR="00263567" w:rsidRPr="00A36EE7" w:rsidRDefault="00263567" w:rsidP="00263567">
      <w:pPr>
        <w:rPr>
          <w:rFonts w:ascii="Times New Roman" w:hAnsi="Times New Roman" w:cs="Times New Roman"/>
          <w:sz w:val="20"/>
          <w:szCs w:val="20"/>
        </w:rPr>
      </w:pPr>
    </w:p>
    <w:p w14:paraId="6DA6BE2A" w14:textId="4CDBBD26" w:rsidR="00916E66" w:rsidRDefault="00EB0692" w:rsidP="00916E66">
      <w:pPr>
        <w:rPr>
          <w:rFonts w:ascii="Times New Roman" w:hAnsi="Times New Roman" w:cs="Times New Roman"/>
          <w:sz w:val="20"/>
          <w:szCs w:val="20"/>
        </w:rPr>
      </w:pPr>
      <w:r>
        <w:rPr>
          <w:rFonts w:ascii="Times New Roman" w:hAnsi="Times New Roman" w:cs="Times New Roman"/>
          <w:sz w:val="20"/>
          <w:szCs w:val="20"/>
        </w:rPr>
        <w:t>February 1-3, 2018</w:t>
      </w:r>
    </w:p>
    <w:p w14:paraId="24F43EFC" w14:textId="2104F0E5" w:rsidR="00EB0692" w:rsidRDefault="00EB0692" w:rsidP="00916E66">
      <w:pPr>
        <w:rPr>
          <w:rFonts w:ascii="Times New Roman" w:hAnsi="Times New Roman" w:cs="Times New Roman"/>
          <w:sz w:val="20"/>
          <w:szCs w:val="20"/>
        </w:rPr>
      </w:pPr>
      <w:r>
        <w:rPr>
          <w:rFonts w:ascii="Times New Roman" w:hAnsi="Times New Roman" w:cs="Times New Roman"/>
          <w:sz w:val="20"/>
          <w:szCs w:val="20"/>
        </w:rPr>
        <w:t>Ackland Art Museum</w:t>
      </w:r>
    </w:p>
    <w:p w14:paraId="6DA6BE2B" w14:textId="77777777" w:rsidR="00916E66" w:rsidRPr="00916E66" w:rsidRDefault="00916E66" w:rsidP="00916E66">
      <w:pPr>
        <w:rPr>
          <w:rFonts w:ascii="Times New Roman" w:hAnsi="Times New Roman" w:cs="Times New Roman"/>
          <w:sz w:val="20"/>
          <w:szCs w:val="20"/>
        </w:rPr>
      </w:pPr>
    </w:p>
    <w:p w14:paraId="36D67191" w14:textId="77777777" w:rsidR="00EB0692" w:rsidRDefault="00EB0692" w:rsidP="00EB0692">
      <w:pPr>
        <w:rPr>
          <w:rFonts w:ascii="Times New Roman" w:hAnsi="Times New Roman" w:cs="Times New Roman"/>
          <w:sz w:val="20"/>
          <w:szCs w:val="20"/>
        </w:rPr>
      </w:pPr>
      <w:r w:rsidRPr="00EB0692">
        <w:rPr>
          <w:rFonts w:ascii="Times New Roman" w:hAnsi="Times New Roman" w:cs="Times New Roman"/>
          <w:sz w:val="20"/>
          <w:szCs w:val="20"/>
        </w:rPr>
        <w:t>This symposium will take place from Thursday, February 1</w:t>
      </w:r>
      <w:r w:rsidRPr="00EB0692">
        <w:rPr>
          <w:rFonts w:ascii="Times New Roman" w:hAnsi="Times New Roman" w:cs="Times New Roman"/>
          <w:sz w:val="20"/>
          <w:szCs w:val="20"/>
          <w:vertAlign w:val="superscript"/>
        </w:rPr>
        <w:t>st</w:t>
      </w:r>
      <w:r w:rsidRPr="00EB0692">
        <w:rPr>
          <w:rFonts w:ascii="Times New Roman" w:hAnsi="Times New Roman" w:cs="Times New Roman"/>
          <w:sz w:val="20"/>
          <w:szCs w:val="20"/>
        </w:rPr>
        <w:t> through Saturday, February 3</w:t>
      </w:r>
      <w:r w:rsidRPr="00EB0692">
        <w:rPr>
          <w:rFonts w:ascii="Times New Roman" w:hAnsi="Times New Roman" w:cs="Times New Roman"/>
          <w:sz w:val="20"/>
          <w:szCs w:val="20"/>
          <w:vertAlign w:val="superscript"/>
        </w:rPr>
        <w:t>rd</w:t>
      </w:r>
      <w:r w:rsidRPr="00EB0692">
        <w:rPr>
          <w:rFonts w:ascii="Times New Roman" w:hAnsi="Times New Roman" w:cs="Times New Roman"/>
          <w:sz w:val="20"/>
          <w:szCs w:val="20"/>
        </w:rPr>
        <w:t xml:space="preserve"> and will be held at the Ackland Art Museum on the campus of the University of North Carolina at Chapel Hill. </w:t>
      </w:r>
    </w:p>
    <w:p w14:paraId="4512B20B" w14:textId="77777777" w:rsidR="00EB0692" w:rsidRDefault="00EB0692" w:rsidP="00EB0692">
      <w:pPr>
        <w:rPr>
          <w:rFonts w:ascii="Times New Roman" w:hAnsi="Times New Roman" w:cs="Times New Roman"/>
          <w:sz w:val="20"/>
          <w:szCs w:val="20"/>
        </w:rPr>
      </w:pPr>
    </w:p>
    <w:p w14:paraId="399C29FD" w14:textId="5BCF91A1" w:rsidR="00EB0692" w:rsidRPr="00EB0692" w:rsidRDefault="00EB0692" w:rsidP="00EB0692">
      <w:pPr>
        <w:rPr>
          <w:rFonts w:ascii="Times New Roman" w:hAnsi="Times New Roman" w:cs="Times New Roman"/>
          <w:sz w:val="20"/>
          <w:szCs w:val="20"/>
        </w:rPr>
      </w:pPr>
      <w:r w:rsidRPr="00EB0692">
        <w:rPr>
          <w:rFonts w:ascii="Times New Roman" w:hAnsi="Times New Roman" w:cs="Times New Roman"/>
          <w:sz w:val="20"/>
          <w:szCs w:val="20"/>
        </w:rPr>
        <w:t>Speakers will include:</w:t>
      </w:r>
    </w:p>
    <w:p w14:paraId="37039BB6" w14:textId="794520B1" w:rsidR="00EB0692" w:rsidRDefault="00EB0692" w:rsidP="00EB0692">
      <w:pPr>
        <w:rPr>
          <w:rFonts w:ascii="Times New Roman" w:hAnsi="Times New Roman" w:cs="Times New Roman"/>
          <w:sz w:val="20"/>
          <w:szCs w:val="20"/>
        </w:rPr>
      </w:pPr>
      <w:r w:rsidRPr="00EB0692">
        <w:rPr>
          <w:rFonts w:ascii="Times New Roman" w:hAnsi="Times New Roman" w:cs="Times New Roman"/>
          <w:sz w:val="20"/>
          <w:szCs w:val="20"/>
        </w:rPr>
        <w:t>Vivian Cameron, Independent Scholar</w:t>
      </w:r>
      <w:r w:rsidRPr="00EB0692">
        <w:rPr>
          <w:rFonts w:ascii="Times New Roman" w:hAnsi="Times New Roman" w:cs="Times New Roman"/>
          <w:sz w:val="20"/>
          <w:szCs w:val="20"/>
        </w:rPr>
        <w:br/>
        <w:t xml:space="preserve">Susanna </w:t>
      </w:r>
      <w:proofErr w:type="spellStart"/>
      <w:r w:rsidRPr="00EB0692">
        <w:rPr>
          <w:rFonts w:ascii="Times New Roman" w:hAnsi="Times New Roman" w:cs="Times New Roman"/>
          <w:sz w:val="20"/>
          <w:szCs w:val="20"/>
        </w:rPr>
        <w:t>Caviglia</w:t>
      </w:r>
      <w:proofErr w:type="spellEnd"/>
      <w:r w:rsidRPr="00EB0692">
        <w:rPr>
          <w:rFonts w:ascii="Times New Roman" w:hAnsi="Times New Roman" w:cs="Times New Roman"/>
          <w:sz w:val="20"/>
          <w:szCs w:val="20"/>
        </w:rPr>
        <w:t>, Assistant Professor of Art, Art History &amp; Visual Studies, Duke University</w:t>
      </w:r>
      <w:r w:rsidRPr="00EB0692">
        <w:rPr>
          <w:rFonts w:ascii="Times New Roman" w:hAnsi="Times New Roman" w:cs="Times New Roman"/>
          <w:sz w:val="20"/>
          <w:szCs w:val="20"/>
        </w:rPr>
        <w:br/>
        <w:t>Melissa Hyde, Professor of Art &amp; Art History, University of Florida</w:t>
      </w:r>
      <w:r w:rsidRPr="00EB0692">
        <w:rPr>
          <w:rFonts w:ascii="Times New Roman" w:hAnsi="Times New Roman" w:cs="Times New Roman"/>
          <w:sz w:val="20"/>
          <w:szCs w:val="20"/>
        </w:rPr>
        <w:br/>
        <w:t xml:space="preserve">Anne </w:t>
      </w:r>
      <w:proofErr w:type="spellStart"/>
      <w:r w:rsidRPr="00EB0692">
        <w:rPr>
          <w:rFonts w:ascii="Times New Roman" w:hAnsi="Times New Roman" w:cs="Times New Roman"/>
          <w:sz w:val="20"/>
          <w:szCs w:val="20"/>
        </w:rPr>
        <w:t>Lafont</w:t>
      </w:r>
      <w:proofErr w:type="spellEnd"/>
      <w:r w:rsidRPr="00EB0692">
        <w:rPr>
          <w:rFonts w:ascii="Times New Roman" w:hAnsi="Times New Roman" w:cs="Times New Roman"/>
          <w:sz w:val="20"/>
          <w:szCs w:val="20"/>
        </w:rPr>
        <w:t xml:space="preserve">, Director of Studies, </w:t>
      </w:r>
      <w:proofErr w:type="spellStart"/>
      <w:r w:rsidRPr="00EB0692">
        <w:rPr>
          <w:rFonts w:ascii="Times New Roman" w:hAnsi="Times New Roman" w:cs="Times New Roman"/>
          <w:sz w:val="20"/>
          <w:szCs w:val="20"/>
        </w:rPr>
        <w:t>L’Ecole</w:t>
      </w:r>
      <w:proofErr w:type="spellEnd"/>
      <w:r w:rsidRPr="00EB0692">
        <w:rPr>
          <w:rFonts w:ascii="Times New Roman" w:hAnsi="Times New Roman" w:cs="Times New Roman"/>
          <w:sz w:val="20"/>
          <w:szCs w:val="20"/>
        </w:rPr>
        <w:t xml:space="preserve"> des Hautes Etudes </w:t>
      </w:r>
      <w:proofErr w:type="spellStart"/>
      <w:r w:rsidRPr="00EB0692">
        <w:rPr>
          <w:rFonts w:ascii="Times New Roman" w:hAnsi="Times New Roman" w:cs="Times New Roman"/>
          <w:sz w:val="20"/>
          <w:szCs w:val="20"/>
        </w:rPr>
        <w:t>En</w:t>
      </w:r>
      <w:proofErr w:type="spellEnd"/>
      <w:r w:rsidRPr="00EB0692">
        <w:rPr>
          <w:rFonts w:ascii="Times New Roman" w:hAnsi="Times New Roman" w:cs="Times New Roman"/>
          <w:sz w:val="20"/>
          <w:szCs w:val="20"/>
        </w:rPr>
        <w:t xml:space="preserve"> Sciences </w:t>
      </w:r>
      <w:proofErr w:type="spellStart"/>
      <w:r w:rsidRPr="00EB0692">
        <w:rPr>
          <w:rFonts w:ascii="Times New Roman" w:hAnsi="Times New Roman" w:cs="Times New Roman"/>
          <w:sz w:val="20"/>
          <w:szCs w:val="20"/>
        </w:rPr>
        <w:t>Sociales</w:t>
      </w:r>
      <w:proofErr w:type="spellEnd"/>
      <w:r w:rsidRPr="00EB0692">
        <w:rPr>
          <w:rFonts w:ascii="Times New Roman" w:hAnsi="Times New Roman" w:cs="Times New Roman"/>
          <w:sz w:val="20"/>
          <w:szCs w:val="20"/>
        </w:rPr>
        <w:br/>
        <w:t xml:space="preserve">Christopher Johns, Norman L. and </w:t>
      </w:r>
      <w:proofErr w:type="spellStart"/>
      <w:r w:rsidRPr="00EB0692">
        <w:rPr>
          <w:rFonts w:ascii="Times New Roman" w:hAnsi="Times New Roman" w:cs="Times New Roman"/>
          <w:sz w:val="20"/>
          <w:szCs w:val="20"/>
        </w:rPr>
        <w:t>Roselea</w:t>
      </w:r>
      <w:proofErr w:type="spellEnd"/>
      <w:r w:rsidRPr="00EB0692">
        <w:rPr>
          <w:rFonts w:ascii="Times New Roman" w:hAnsi="Times New Roman" w:cs="Times New Roman"/>
          <w:sz w:val="20"/>
          <w:szCs w:val="20"/>
        </w:rPr>
        <w:t xml:space="preserve"> J. Goldberg Professor of History of Art, Vanderbilt University</w:t>
      </w:r>
      <w:r w:rsidRPr="00EB0692">
        <w:rPr>
          <w:rFonts w:ascii="Times New Roman" w:hAnsi="Times New Roman" w:cs="Times New Roman"/>
          <w:sz w:val="20"/>
          <w:szCs w:val="20"/>
        </w:rPr>
        <w:br/>
        <w:t>Dorothy Johnson, Roy J. Carver Professor of Art History, University of Iowa</w:t>
      </w:r>
      <w:r w:rsidRPr="00EB0692">
        <w:rPr>
          <w:rFonts w:ascii="Times New Roman" w:hAnsi="Times New Roman" w:cs="Times New Roman"/>
          <w:sz w:val="20"/>
          <w:szCs w:val="20"/>
        </w:rPr>
        <w:br/>
        <w:t>Kathleen Nicholson, Professor Emerita of the History of Art and Architecture, University of Oregon</w:t>
      </w:r>
      <w:r w:rsidRPr="00EB0692">
        <w:rPr>
          <w:rFonts w:ascii="Times New Roman" w:hAnsi="Times New Roman" w:cs="Times New Roman"/>
          <w:sz w:val="20"/>
          <w:szCs w:val="20"/>
        </w:rPr>
        <w:br/>
        <w:t>Suzanne Pucci, Professor of Modern &amp; Classical Languages, Literatures, &amp; Cultures, University of Kentucky</w:t>
      </w:r>
      <w:r w:rsidRPr="00EB0692">
        <w:rPr>
          <w:rFonts w:ascii="Times New Roman" w:hAnsi="Times New Roman" w:cs="Times New Roman"/>
          <w:sz w:val="20"/>
          <w:szCs w:val="20"/>
        </w:rPr>
        <w:br/>
        <w:t>Abigail Solomon-</w:t>
      </w:r>
      <w:proofErr w:type="spellStart"/>
      <w:r w:rsidRPr="00EB0692">
        <w:rPr>
          <w:rFonts w:ascii="Times New Roman" w:hAnsi="Times New Roman" w:cs="Times New Roman"/>
          <w:sz w:val="20"/>
          <w:szCs w:val="20"/>
        </w:rPr>
        <w:t>Godeau</w:t>
      </w:r>
      <w:proofErr w:type="spellEnd"/>
      <w:r w:rsidRPr="00EB0692">
        <w:rPr>
          <w:rFonts w:ascii="Times New Roman" w:hAnsi="Times New Roman" w:cs="Times New Roman"/>
          <w:sz w:val="20"/>
          <w:szCs w:val="20"/>
        </w:rPr>
        <w:t>, Professor Emerita of the History of Art &amp; Architecture, University of California Santa Barbara</w:t>
      </w:r>
      <w:r w:rsidRPr="00EB0692">
        <w:rPr>
          <w:rFonts w:ascii="Times New Roman" w:hAnsi="Times New Roman" w:cs="Times New Roman"/>
          <w:sz w:val="20"/>
          <w:szCs w:val="20"/>
        </w:rPr>
        <w:br/>
        <w:t>Susan Taylor Leduc, Independent Scholar</w:t>
      </w:r>
      <w:r w:rsidRPr="00EB0692">
        <w:rPr>
          <w:rFonts w:ascii="Times New Roman" w:hAnsi="Times New Roman" w:cs="Times New Roman"/>
          <w:sz w:val="20"/>
          <w:szCs w:val="20"/>
        </w:rPr>
        <w:br/>
        <w:t xml:space="preserve">Michael </w:t>
      </w:r>
      <w:proofErr w:type="spellStart"/>
      <w:r w:rsidRPr="00EB0692">
        <w:rPr>
          <w:rFonts w:ascii="Times New Roman" w:hAnsi="Times New Roman" w:cs="Times New Roman"/>
          <w:sz w:val="20"/>
          <w:szCs w:val="20"/>
        </w:rPr>
        <w:t>Yonan</w:t>
      </w:r>
      <w:proofErr w:type="spellEnd"/>
      <w:r w:rsidRPr="00EB0692">
        <w:rPr>
          <w:rFonts w:ascii="Times New Roman" w:hAnsi="Times New Roman" w:cs="Times New Roman"/>
          <w:sz w:val="20"/>
          <w:szCs w:val="20"/>
        </w:rPr>
        <w:t>, Associate Professor of Art History and Archaeology, University of Missouri</w:t>
      </w:r>
    </w:p>
    <w:p w14:paraId="6C041830" w14:textId="77777777" w:rsidR="00EB0692" w:rsidRPr="00EB0692" w:rsidRDefault="00EB0692" w:rsidP="00EB0692">
      <w:pPr>
        <w:rPr>
          <w:rFonts w:ascii="Times New Roman" w:hAnsi="Times New Roman" w:cs="Times New Roman"/>
          <w:sz w:val="20"/>
          <w:szCs w:val="20"/>
        </w:rPr>
      </w:pPr>
    </w:p>
    <w:p w14:paraId="207975ED" w14:textId="7420ED3C" w:rsidR="00EB0692" w:rsidRDefault="00EB0692" w:rsidP="00EB0692">
      <w:pPr>
        <w:rPr>
          <w:rFonts w:ascii="Times New Roman" w:hAnsi="Times New Roman" w:cs="Times New Roman"/>
          <w:sz w:val="20"/>
          <w:szCs w:val="20"/>
        </w:rPr>
      </w:pPr>
      <w:r w:rsidRPr="00EB0692">
        <w:rPr>
          <w:rFonts w:ascii="Times New Roman" w:hAnsi="Times New Roman" w:cs="Times New Roman"/>
          <w:sz w:val="20"/>
          <w:szCs w:val="20"/>
        </w:rPr>
        <w:t>A memorial for Mary D. Sheriff will be held on Saturday, February 3rd at 1:00 pm.</w:t>
      </w:r>
    </w:p>
    <w:p w14:paraId="2E3A041E" w14:textId="77777777" w:rsidR="00EB0692" w:rsidRPr="00EB0692" w:rsidRDefault="00EB0692" w:rsidP="00EB0692">
      <w:pPr>
        <w:rPr>
          <w:rFonts w:ascii="Times New Roman" w:hAnsi="Times New Roman" w:cs="Times New Roman"/>
          <w:sz w:val="20"/>
          <w:szCs w:val="20"/>
        </w:rPr>
      </w:pPr>
    </w:p>
    <w:p w14:paraId="1D770412" w14:textId="3970B340" w:rsidR="00EB0692" w:rsidRPr="00EB0692" w:rsidRDefault="00EB0692" w:rsidP="00EB0692">
      <w:pPr>
        <w:rPr>
          <w:rFonts w:ascii="Times New Roman" w:hAnsi="Times New Roman" w:cs="Times New Roman"/>
          <w:sz w:val="20"/>
          <w:szCs w:val="20"/>
        </w:rPr>
      </w:pPr>
      <w:r w:rsidRPr="00EB0692">
        <w:rPr>
          <w:rFonts w:ascii="Times New Roman" w:hAnsi="Times New Roman" w:cs="Times New Roman"/>
          <w:sz w:val="20"/>
          <w:szCs w:val="20"/>
        </w:rPr>
        <w:t>The 2018 Bettie Allison Rand Symposium will take place in tandem the Ackland Art Museum exhibition, </w:t>
      </w:r>
      <w:r w:rsidRPr="00EB0692">
        <w:rPr>
          <w:rFonts w:ascii="Times New Roman" w:hAnsi="Times New Roman" w:cs="Times New Roman"/>
          <w:i/>
          <w:iCs/>
          <w:sz w:val="20"/>
          <w:szCs w:val="20"/>
        </w:rPr>
        <w:t>Becoming a Woman in the Age of Enlightenment: French Art from the Horvitz Collection. </w:t>
      </w:r>
      <w:r w:rsidRPr="00EB0692">
        <w:rPr>
          <w:rFonts w:ascii="Times New Roman" w:hAnsi="Times New Roman" w:cs="Times New Roman"/>
          <w:sz w:val="20"/>
          <w:szCs w:val="20"/>
        </w:rPr>
        <w:t>This exhibition will be open from January 26, 2018 – April 8, 2018</w:t>
      </w:r>
      <w:r>
        <w:rPr>
          <w:rFonts w:ascii="Times New Roman" w:hAnsi="Times New Roman" w:cs="Times New Roman"/>
          <w:sz w:val="20"/>
          <w:szCs w:val="20"/>
        </w:rPr>
        <w:t xml:space="preserve">. </w:t>
      </w:r>
      <w:r w:rsidRPr="00EB0692">
        <w:rPr>
          <w:rFonts w:ascii="Times New Roman" w:hAnsi="Times New Roman" w:cs="Times New Roman"/>
          <w:i/>
          <w:iCs/>
          <w:sz w:val="20"/>
          <w:szCs w:val="20"/>
        </w:rPr>
        <w:t>Becoming a Woman</w:t>
      </w:r>
      <w:r w:rsidRPr="00EB0692">
        <w:rPr>
          <w:rFonts w:ascii="Times New Roman" w:hAnsi="Times New Roman" w:cs="Times New Roman"/>
          <w:sz w:val="20"/>
          <w:szCs w:val="20"/>
        </w:rPr>
        <w:t> is curated by Melissa Hyde, Professor of Art History, University of Florida Research Foundation Professor, University of Florida, and the late Mary D. Sheriff, W.R. Kenan Jr. Distinguished Professor of Art History, The University of North Carolina at Chapel Hill. It is organized by Alvin L. Clark, Jr, Curator, The Horvitz Collection and The J.E. Horvitz Research Curator, Harvard Art Museums/Fogg.</w:t>
      </w:r>
    </w:p>
    <w:p w14:paraId="6DA6BE36" w14:textId="77777777" w:rsidR="00916E66" w:rsidRPr="00916E66" w:rsidRDefault="00916E66" w:rsidP="00916E66">
      <w:pPr>
        <w:rPr>
          <w:rFonts w:ascii="Times New Roman" w:hAnsi="Times New Roman" w:cs="Times New Roman"/>
          <w:sz w:val="20"/>
          <w:szCs w:val="20"/>
        </w:rPr>
      </w:pPr>
    </w:p>
    <w:p w14:paraId="6DA6BE37" w14:textId="77777777" w:rsidR="00916E66" w:rsidRDefault="00916E66" w:rsidP="00916E66">
      <w:pPr>
        <w:rPr>
          <w:rFonts w:ascii="Times New Roman" w:hAnsi="Times New Roman" w:cs="Times New Roman"/>
          <w:sz w:val="20"/>
          <w:szCs w:val="20"/>
        </w:rPr>
      </w:pPr>
      <w:r w:rsidRPr="00916E66">
        <w:rPr>
          <w:rFonts w:ascii="Times New Roman" w:hAnsi="Times New Roman" w:cs="Times New Roman"/>
          <w:sz w:val="20"/>
          <w:szCs w:val="20"/>
        </w:rPr>
        <w:t>Through a generous gift to the UNC Arts and Sciences Foundation, William G. Rand established this lecture series in memory of his late wife, Bettie Allison Rand. This funding allows the Department of Art to bring one or more eminent art historians to UNC-CH every other year for residencies of various lengths. While they are in Chapel Hill, these scholars present a series of lectures and interact with undergraduate and graduate art history and studio art students. More info about the series can be found </w:t>
      </w:r>
      <w:hyperlink r:id="rId4" w:history="1">
        <w:r w:rsidRPr="00916E66">
          <w:rPr>
            <w:rStyle w:val="Hyperlink"/>
            <w:rFonts w:ascii="Times New Roman" w:hAnsi="Times New Roman" w:cs="Times New Roman"/>
            <w:sz w:val="20"/>
            <w:szCs w:val="20"/>
          </w:rPr>
          <w:t>here</w:t>
        </w:r>
      </w:hyperlink>
      <w:r w:rsidRPr="00916E66">
        <w:rPr>
          <w:rFonts w:ascii="Times New Roman" w:hAnsi="Times New Roman" w:cs="Times New Roman"/>
          <w:sz w:val="20"/>
          <w:szCs w:val="20"/>
        </w:rPr>
        <w:t>.</w:t>
      </w:r>
    </w:p>
    <w:p w14:paraId="6DA6BE38" w14:textId="77777777" w:rsidR="00916E66" w:rsidRPr="00916E66" w:rsidRDefault="00916E66" w:rsidP="00BA3CCE">
      <w:pPr>
        <w:rPr>
          <w:rFonts w:ascii="Times New Roman" w:hAnsi="Times New Roman" w:cs="Times New Roman"/>
          <w:sz w:val="20"/>
          <w:szCs w:val="20"/>
        </w:rPr>
      </w:pPr>
    </w:p>
    <w:p w14:paraId="6DA6BE39" w14:textId="735572BE" w:rsidR="00916E66" w:rsidRDefault="00EB0692" w:rsidP="00BA3CCE">
      <w:pPr>
        <w:rPr>
          <w:rFonts w:ascii="Times New Roman" w:hAnsi="Times New Roman" w:cs="Times New Roman"/>
          <w:sz w:val="20"/>
          <w:szCs w:val="20"/>
        </w:rPr>
      </w:pPr>
      <w:r w:rsidRPr="00EB0692">
        <w:rPr>
          <w:rFonts w:ascii="Times New Roman" w:hAnsi="Times New Roman" w:cs="Times New Roman"/>
          <w:sz w:val="20"/>
          <w:szCs w:val="20"/>
        </w:rPr>
        <w:t>For more schedule details and to register to attend, visit the symposium website</w:t>
      </w:r>
      <w:r w:rsidR="00916E66">
        <w:rPr>
          <w:rFonts w:ascii="Times New Roman" w:hAnsi="Times New Roman" w:cs="Times New Roman"/>
          <w:sz w:val="20"/>
          <w:szCs w:val="20"/>
        </w:rPr>
        <w:t>:</w:t>
      </w:r>
      <w:r>
        <w:rPr>
          <w:rFonts w:ascii="Times New Roman" w:hAnsi="Times New Roman" w:cs="Times New Roman"/>
          <w:sz w:val="20"/>
          <w:szCs w:val="20"/>
        </w:rPr>
        <w:t xml:space="preserve"> </w:t>
      </w:r>
      <w:hyperlink r:id="rId5" w:history="1">
        <w:r w:rsidRPr="00061679">
          <w:rPr>
            <w:rStyle w:val="Hyperlink"/>
            <w:rFonts w:ascii="Times New Roman" w:hAnsi="Times New Roman" w:cs="Times New Roman"/>
            <w:sz w:val="20"/>
            <w:szCs w:val="20"/>
          </w:rPr>
          <w:t>http://rand2018.web.unc.edu</w:t>
        </w:r>
      </w:hyperlink>
      <w:r>
        <w:rPr>
          <w:rFonts w:ascii="Times New Roman" w:hAnsi="Times New Roman" w:cs="Times New Roman"/>
          <w:sz w:val="20"/>
          <w:szCs w:val="20"/>
        </w:rPr>
        <w:t xml:space="preserve"> </w:t>
      </w:r>
    </w:p>
    <w:p w14:paraId="6DA6BE3A" w14:textId="77777777" w:rsidR="00916E66" w:rsidRDefault="00916E66" w:rsidP="00BA3CCE">
      <w:pPr>
        <w:rPr>
          <w:rFonts w:ascii="Times New Roman" w:hAnsi="Times New Roman" w:cs="Times New Roman"/>
          <w:sz w:val="20"/>
          <w:szCs w:val="20"/>
        </w:rPr>
      </w:pPr>
    </w:p>
    <w:p w14:paraId="6DA6BE3B" w14:textId="65159873" w:rsidR="00BA3CCE" w:rsidRPr="00BA3CCE" w:rsidRDefault="00E72630" w:rsidP="00BA3CCE">
      <w:pPr>
        <w:rPr>
          <w:rFonts w:ascii="Times New Roman" w:hAnsi="Times New Roman" w:cs="Times New Roman"/>
          <w:sz w:val="20"/>
          <w:szCs w:val="20"/>
        </w:rPr>
      </w:pPr>
      <w:r>
        <w:rPr>
          <w:rFonts w:ascii="Times New Roman" w:hAnsi="Times New Roman" w:cs="Times New Roman"/>
          <w:sz w:val="20"/>
          <w:szCs w:val="20"/>
        </w:rPr>
        <w:t xml:space="preserve">UNC </w:t>
      </w:r>
      <w:r w:rsidR="00BA3CCE" w:rsidRPr="00BA3CCE">
        <w:rPr>
          <w:rFonts w:ascii="Times New Roman" w:hAnsi="Times New Roman" w:cs="Times New Roman"/>
          <w:sz w:val="20"/>
          <w:szCs w:val="20"/>
        </w:rPr>
        <w:t>Department</w:t>
      </w:r>
      <w:r>
        <w:rPr>
          <w:rFonts w:ascii="Times New Roman" w:hAnsi="Times New Roman" w:cs="Times New Roman"/>
          <w:sz w:val="20"/>
          <w:szCs w:val="20"/>
        </w:rPr>
        <w:t xml:space="preserve"> of Art and Art History</w:t>
      </w:r>
      <w:r w:rsidR="00BA3CCE" w:rsidRPr="00BA3CCE">
        <w:rPr>
          <w:rFonts w:ascii="Times New Roman" w:hAnsi="Times New Roman" w:cs="Times New Roman"/>
          <w:sz w:val="20"/>
          <w:szCs w:val="20"/>
        </w:rPr>
        <w:t xml:space="preserve">:  </w:t>
      </w:r>
      <w:hyperlink r:id="rId6" w:history="1">
        <w:r w:rsidR="00270C28" w:rsidRPr="00EB5620">
          <w:rPr>
            <w:rStyle w:val="Hyperlink"/>
            <w:rFonts w:ascii="Times New Roman" w:hAnsi="Times New Roman" w:cs="Times New Roman"/>
            <w:sz w:val="20"/>
            <w:szCs w:val="20"/>
          </w:rPr>
          <w:t>http://art.unc.edu</w:t>
        </w:r>
      </w:hyperlink>
      <w:r w:rsidR="00270C28">
        <w:rPr>
          <w:rFonts w:ascii="Times New Roman" w:hAnsi="Times New Roman" w:cs="Times New Roman"/>
          <w:sz w:val="20"/>
          <w:szCs w:val="20"/>
        </w:rPr>
        <w:t xml:space="preserve"> </w:t>
      </w:r>
    </w:p>
    <w:p w14:paraId="6DA6BE3C" w14:textId="77777777" w:rsidR="00BA3CCE" w:rsidRPr="00BA3CCE" w:rsidRDefault="00BA3CCE" w:rsidP="00BA3CCE">
      <w:pPr>
        <w:rPr>
          <w:rFonts w:ascii="Times New Roman" w:hAnsi="Times New Roman" w:cs="Times New Roman"/>
          <w:sz w:val="20"/>
          <w:szCs w:val="20"/>
        </w:rPr>
      </w:pPr>
    </w:p>
    <w:p w14:paraId="6DA6BE3D" w14:textId="0EA1437D" w:rsidR="001C2DF6" w:rsidRDefault="00BA3CCE" w:rsidP="00BA3CCE">
      <w:pPr>
        <w:rPr>
          <w:rFonts w:ascii="Times New Roman" w:hAnsi="Times New Roman" w:cs="Times New Roman"/>
          <w:sz w:val="20"/>
          <w:szCs w:val="20"/>
        </w:rPr>
      </w:pPr>
      <w:r w:rsidRPr="00137FD3">
        <w:rPr>
          <w:rFonts w:ascii="Times New Roman" w:hAnsi="Times New Roman" w:cs="Times New Roman"/>
          <w:sz w:val="20"/>
          <w:szCs w:val="20"/>
        </w:rPr>
        <w:t xml:space="preserve">Contact: </w:t>
      </w:r>
      <w:r w:rsidR="00EB0692">
        <w:rPr>
          <w:rFonts w:ascii="Times New Roman" w:hAnsi="Times New Roman" w:cs="Times New Roman"/>
          <w:sz w:val="20"/>
          <w:szCs w:val="20"/>
        </w:rPr>
        <w:t xml:space="preserve">Tania C. String, </w:t>
      </w:r>
      <w:hyperlink r:id="rId7" w:history="1">
        <w:r w:rsidR="00EB0692" w:rsidRPr="00061679">
          <w:rPr>
            <w:rStyle w:val="Hyperlink"/>
            <w:rFonts w:ascii="Times New Roman" w:hAnsi="Times New Roman" w:cs="Times New Roman"/>
            <w:sz w:val="20"/>
            <w:szCs w:val="20"/>
          </w:rPr>
          <w:t>tcstring@email.unc.edu</w:t>
        </w:r>
      </w:hyperlink>
      <w:r w:rsidR="00EB0692">
        <w:rPr>
          <w:rFonts w:ascii="Times New Roman" w:hAnsi="Times New Roman" w:cs="Times New Roman"/>
          <w:sz w:val="20"/>
          <w:szCs w:val="20"/>
        </w:rPr>
        <w:t xml:space="preserve"> </w:t>
      </w:r>
      <w:r w:rsidR="00916E66">
        <w:rPr>
          <w:rFonts w:ascii="Times New Roman" w:hAnsi="Times New Roman" w:cs="Times New Roman"/>
          <w:sz w:val="20"/>
          <w:szCs w:val="20"/>
        </w:rPr>
        <w:t xml:space="preserve"> </w:t>
      </w:r>
    </w:p>
    <w:bookmarkEnd w:id="0"/>
    <w:bookmarkEnd w:id="1"/>
    <w:p w14:paraId="6DA6BE3E" w14:textId="77777777" w:rsidR="00916E66" w:rsidRPr="00137FD3" w:rsidRDefault="00916E66" w:rsidP="00BA3CCE">
      <w:pPr>
        <w:rPr>
          <w:rFonts w:ascii="Times New Roman" w:hAnsi="Times New Roman" w:cs="Times New Roman"/>
          <w:sz w:val="20"/>
          <w:szCs w:val="20"/>
        </w:rPr>
      </w:pPr>
    </w:p>
    <w:sectPr w:rsidR="00916E66" w:rsidRPr="00137F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sTAwtTQyNTc1MrI0MjBV0lEKTi0uzszPAykwqgUAOzmN0iwAAAA="/>
  </w:docVars>
  <w:rsids>
    <w:rsidRoot w:val="00BC319D"/>
    <w:rsid w:val="000370E4"/>
    <w:rsid w:val="000539D8"/>
    <w:rsid w:val="00137FD3"/>
    <w:rsid w:val="001C2DF6"/>
    <w:rsid w:val="00263567"/>
    <w:rsid w:val="00270C28"/>
    <w:rsid w:val="0028762D"/>
    <w:rsid w:val="002D1F34"/>
    <w:rsid w:val="003154BB"/>
    <w:rsid w:val="00361817"/>
    <w:rsid w:val="003F0564"/>
    <w:rsid w:val="00422457"/>
    <w:rsid w:val="004B26FF"/>
    <w:rsid w:val="00517C5C"/>
    <w:rsid w:val="00591033"/>
    <w:rsid w:val="007144EB"/>
    <w:rsid w:val="00730B09"/>
    <w:rsid w:val="007F594A"/>
    <w:rsid w:val="008E43A9"/>
    <w:rsid w:val="00916E66"/>
    <w:rsid w:val="009C782B"/>
    <w:rsid w:val="00A36EE7"/>
    <w:rsid w:val="00AB290C"/>
    <w:rsid w:val="00B06920"/>
    <w:rsid w:val="00B27A63"/>
    <w:rsid w:val="00BA3CCE"/>
    <w:rsid w:val="00BB139E"/>
    <w:rsid w:val="00BC319D"/>
    <w:rsid w:val="00C34639"/>
    <w:rsid w:val="00C3678F"/>
    <w:rsid w:val="00CA70A0"/>
    <w:rsid w:val="00E72630"/>
    <w:rsid w:val="00E7686E"/>
    <w:rsid w:val="00EB0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6BE24"/>
  <w15:docId w15:val="{B9503883-1AF9-4280-867B-76EEA4C9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319D"/>
    <w:pPr>
      <w:spacing w:before="100" w:beforeAutospacing="1" w:after="100" w:afterAutospacing="1"/>
    </w:pPr>
    <w:rPr>
      <w:rFonts w:ascii="Times New Roman" w:eastAsia="Times New Roman" w:hAnsi="Times New Roman" w:cs="Times New Roman"/>
      <w:sz w:val="24"/>
      <w:szCs w:val="24"/>
    </w:rPr>
  </w:style>
  <w:style w:type="character" w:styleId="Hyperlink">
    <w:name w:val="Hyperlink"/>
    <w:uiPriority w:val="99"/>
    <w:unhideWhenUsed/>
    <w:rsid w:val="00BA3CCE"/>
    <w:rPr>
      <w:color w:val="0000FF"/>
      <w:u w:val="single"/>
    </w:rPr>
  </w:style>
  <w:style w:type="character" w:styleId="Emphasis">
    <w:name w:val="Emphasis"/>
    <w:basedOn w:val="DefaultParagraphFont"/>
    <w:uiPriority w:val="20"/>
    <w:qFormat/>
    <w:rsid w:val="00137FD3"/>
    <w:rPr>
      <w:i/>
      <w:iCs/>
    </w:rPr>
  </w:style>
  <w:style w:type="character" w:customStyle="1" w:styleId="apple-style-span">
    <w:name w:val="apple-style-span"/>
    <w:basedOn w:val="DefaultParagraphFont"/>
    <w:rsid w:val="00A36EE7"/>
  </w:style>
  <w:style w:type="paragraph" w:styleId="BalloonText">
    <w:name w:val="Balloon Text"/>
    <w:basedOn w:val="Normal"/>
    <w:link w:val="BalloonTextChar"/>
    <w:uiPriority w:val="99"/>
    <w:semiHidden/>
    <w:unhideWhenUsed/>
    <w:rsid w:val="00916E66"/>
    <w:rPr>
      <w:rFonts w:ascii="Tahoma" w:hAnsi="Tahoma" w:cs="Tahoma"/>
      <w:sz w:val="16"/>
      <w:szCs w:val="16"/>
    </w:rPr>
  </w:style>
  <w:style w:type="character" w:customStyle="1" w:styleId="BalloonTextChar">
    <w:name w:val="Balloon Text Char"/>
    <w:basedOn w:val="DefaultParagraphFont"/>
    <w:link w:val="BalloonText"/>
    <w:uiPriority w:val="99"/>
    <w:semiHidden/>
    <w:rsid w:val="00916E66"/>
    <w:rPr>
      <w:rFonts w:ascii="Tahoma" w:hAnsi="Tahoma" w:cs="Tahoma"/>
      <w:sz w:val="16"/>
      <w:szCs w:val="16"/>
    </w:rPr>
  </w:style>
  <w:style w:type="character" w:styleId="UnresolvedMention">
    <w:name w:val="Unresolved Mention"/>
    <w:basedOn w:val="DefaultParagraphFont"/>
    <w:uiPriority w:val="99"/>
    <w:semiHidden/>
    <w:unhideWhenUsed/>
    <w:rsid w:val="00EB06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8259124">
      <w:bodyDiv w:val="1"/>
      <w:marLeft w:val="0"/>
      <w:marRight w:val="0"/>
      <w:marTop w:val="0"/>
      <w:marBottom w:val="0"/>
      <w:divBdr>
        <w:top w:val="none" w:sz="0" w:space="0" w:color="auto"/>
        <w:left w:val="none" w:sz="0" w:space="0" w:color="auto"/>
        <w:bottom w:val="none" w:sz="0" w:space="0" w:color="auto"/>
        <w:right w:val="none" w:sz="0" w:space="0" w:color="auto"/>
      </w:divBdr>
    </w:div>
    <w:div w:id="485980108">
      <w:bodyDiv w:val="1"/>
      <w:marLeft w:val="0"/>
      <w:marRight w:val="0"/>
      <w:marTop w:val="0"/>
      <w:marBottom w:val="0"/>
      <w:divBdr>
        <w:top w:val="none" w:sz="0" w:space="0" w:color="auto"/>
        <w:left w:val="none" w:sz="0" w:space="0" w:color="auto"/>
        <w:bottom w:val="none" w:sz="0" w:space="0" w:color="auto"/>
        <w:right w:val="none" w:sz="0" w:space="0" w:color="auto"/>
      </w:divBdr>
    </w:div>
    <w:div w:id="679159339">
      <w:bodyDiv w:val="1"/>
      <w:marLeft w:val="0"/>
      <w:marRight w:val="0"/>
      <w:marTop w:val="0"/>
      <w:marBottom w:val="0"/>
      <w:divBdr>
        <w:top w:val="none" w:sz="0" w:space="0" w:color="auto"/>
        <w:left w:val="none" w:sz="0" w:space="0" w:color="auto"/>
        <w:bottom w:val="none" w:sz="0" w:space="0" w:color="auto"/>
        <w:right w:val="none" w:sz="0" w:space="0" w:color="auto"/>
      </w:divBdr>
      <w:divsChild>
        <w:div w:id="671838163">
          <w:marLeft w:val="0"/>
          <w:marRight w:val="0"/>
          <w:marTop w:val="0"/>
          <w:marBottom w:val="0"/>
          <w:divBdr>
            <w:top w:val="none" w:sz="0" w:space="0" w:color="auto"/>
            <w:left w:val="none" w:sz="0" w:space="0" w:color="auto"/>
            <w:bottom w:val="none" w:sz="0" w:space="0" w:color="auto"/>
            <w:right w:val="none" w:sz="0" w:space="0" w:color="auto"/>
          </w:divBdr>
          <w:divsChild>
            <w:div w:id="59861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38347">
      <w:bodyDiv w:val="1"/>
      <w:marLeft w:val="0"/>
      <w:marRight w:val="0"/>
      <w:marTop w:val="0"/>
      <w:marBottom w:val="0"/>
      <w:divBdr>
        <w:top w:val="none" w:sz="0" w:space="0" w:color="auto"/>
        <w:left w:val="none" w:sz="0" w:space="0" w:color="auto"/>
        <w:bottom w:val="none" w:sz="0" w:space="0" w:color="auto"/>
        <w:right w:val="none" w:sz="0" w:space="0" w:color="auto"/>
      </w:divBdr>
    </w:div>
    <w:div w:id="1518932582">
      <w:bodyDiv w:val="1"/>
      <w:marLeft w:val="0"/>
      <w:marRight w:val="0"/>
      <w:marTop w:val="0"/>
      <w:marBottom w:val="0"/>
      <w:divBdr>
        <w:top w:val="none" w:sz="0" w:space="0" w:color="auto"/>
        <w:left w:val="none" w:sz="0" w:space="0" w:color="auto"/>
        <w:bottom w:val="none" w:sz="0" w:space="0" w:color="auto"/>
        <w:right w:val="none" w:sz="0" w:space="0" w:color="auto"/>
      </w:divBdr>
    </w:div>
    <w:div w:id="1637561201">
      <w:bodyDiv w:val="1"/>
      <w:marLeft w:val="0"/>
      <w:marRight w:val="0"/>
      <w:marTop w:val="0"/>
      <w:marBottom w:val="0"/>
      <w:divBdr>
        <w:top w:val="none" w:sz="0" w:space="0" w:color="auto"/>
        <w:left w:val="none" w:sz="0" w:space="0" w:color="auto"/>
        <w:bottom w:val="none" w:sz="0" w:space="0" w:color="auto"/>
        <w:right w:val="none" w:sz="0" w:space="0" w:color="auto"/>
      </w:divBdr>
      <w:divsChild>
        <w:div w:id="1099982951">
          <w:marLeft w:val="0"/>
          <w:marRight w:val="360"/>
          <w:marTop w:val="0"/>
          <w:marBottom w:val="360"/>
          <w:divBdr>
            <w:top w:val="none" w:sz="0" w:space="0" w:color="auto"/>
            <w:left w:val="none" w:sz="0" w:space="0" w:color="auto"/>
            <w:bottom w:val="none" w:sz="0" w:space="0" w:color="auto"/>
            <w:right w:val="none" w:sz="0" w:space="0" w:color="auto"/>
          </w:divBdr>
        </w:div>
      </w:divsChild>
    </w:div>
    <w:div w:id="1923180302">
      <w:bodyDiv w:val="1"/>
      <w:marLeft w:val="0"/>
      <w:marRight w:val="0"/>
      <w:marTop w:val="0"/>
      <w:marBottom w:val="0"/>
      <w:divBdr>
        <w:top w:val="none" w:sz="0" w:space="0" w:color="auto"/>
        <w:left w:val="none" w:sz="0" w:space="0" w:color="auto"/>
        <w:bottom w:val="none" w:sz="0" w:space="0" w:color="auto"/>
        <w:right w:val="none" w:sz="0" w:space="0" w:color="auto"/>
      </w:divBdr>
    </w:div>
    <w:div w:id="1986860559">
      <w:bodyDiv w:val="1"/>
      <w:marLeft w:val="0"/>
      <w:marRight w:val="0"/>
      <w:marTop w:val="0"/>
      <w:marBottom w:val="0"/>
      <w:divBdr>
        <w:top w:val="none" w:sz="0" w:space="0" w:color="auto"/>
        <w:left w:val="none" w:sz="0" w:space="0" w:color="auto"/>
        <w:bottom w:val="none" w:sz="0" w:space="0" w:color="auto"/>
        <w:right w:val="none" w:sz="0" w:space="0" w:color="auto"/>
      </w:divBdr>
    </w:div>
    <w:div w:id="2013337392">
      <w:bodyDiv w:val="1"/>
      <w:marLeft w:val="0"/>
      <w:marRight w:val="0"/>
      <w:marTop w:val="0"/>
      <w:marBottom w:val="0"/>
      <w:divBdr>
        <w:top w:val="none" w:sz="0" w:space="0" w:color="auto"/>
        <w:left w:val="none" w:sz="0" w:space="0" w:color="auto"/>
        <w:bottom w:val="none" w:sz="0" w:space="0" w:color="auto"/>
        <w:right w:val="none" w:sz="0" w:space="0" w:color="auto"/>
      </w:divBdr>
    </w:div>
    <w:div w:id="2132550909">
      <w:bodyDiv w:val="1"/>
      <w:marLeft w:val="0"/>
      <w:marRight w:val="0"/>
      <w:marTop w:val="0"/>
      <w:marBottom w:val="0"/>
      <w:divBdr>
        <w:top w:val="none" w:sz="0" w:space="0" w:color="auto"/>
        <w:left w:val="none" w:sz="0" w:space="0" w:color="auto"/>
        <w:bottom w:val="none" w:sz="0" w:space="0" w:color="auto"/>
        <w:right w:val="none" w:sz="0" w:space="0" w:color="auto"/>
      </w:divBdr>
      <w:divsChild>
        <w:div w:id="1028604292">
          <w:marLeft w:val="0"/>
          <w:marRight w:val="36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tcstring@email.unc.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rt.unc.edu" TargetMode="External"/><Relationship Id="rId5" Type="http://schemas.openxmlformats.org/officeDocument/2006/relationships/hyperlink" Target="http://rand2018.web.unc.edu" TargetMode="External"/><Relationship Id="rId4" Type="http://schemas.openxmlformats.org/officeDocument/2006/relationships/hyperlink" Target="https://art.unc.edu/art-history/resources-features/the-bettie-allison-rand-lectures-in-ar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University of North Carolina at Chapel Hill</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Bauer, Jj</cp:lastModifiedBy>
  <cp:revision>3</cp:revision>
  <dcterms:created xsi:type="dcterms:W3CDTF">2018-01-11T14:58:00Z</dcterms:created>
  <dcterms:modified xsi:type="dcterms:W3CDTF">2018-01-11T15:32:00Z</dcterms:modified>
</cp:coreProperties>
</file>