
<file path=[Content_Types].xml><?xml version="1.0" encoding="utf-8"?>
<Types xmlns="http://schemas.openxmlformats.org/package/2006/content-types">
  <Default ContentType="image/bmp" Extension="bmp"/>
  <Default ContentType="image/gif" Extension="gif"/>
  <Default ContentType="image/jpg" Extension="jpeg"/>
  <Default ContentType="application/movie" Extension="mov"/>
  <Default ContentType="application/pdf" Extension="pdf"/>
  <Default ContentType="image/png" Extension="png"/>
  <Default ContentType="application/vnd.openxmlformats-package.relationships+xml" Extension="rels"/>
  <Default ContentType="image/tif" Extension="tif"/>
  <Default ContentType="application/vnd.openxmlformats-officedocument.vmlDrawing" Extension="vml"/>
  <Default ContentType="application/vnd.openxmlformats-officedocument.spreadsheetml.sheet" Extension="xlsx"/>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mc:Ignorable="w14 wp14">
  <w:body>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lang w:val="en-US"/>
        </w:rPr>
        <w:t>Call for papers</w:t>
      </w:r>
    </w:p>
    <w:p>
      <w:pPr>
        <w:pStyle w:val="Body"/>
        <w:jc w:val="center"/>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rPr>
        <w:t>Piranesi @300</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lang w:val="en-US"/>
        </w:rPr>
        <w:t>International conference  Rome 27-30 January 2021</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it-IT"/>
        </w:rPr>
        <w:t xml:space="preserve">Centro Studi Cultura e Immagine di Roma/ Biblioteca Nazionale Centrale </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it-IT"/>
        </w:rPr>
        <w:t>Istituto Centrale per la Grafica</w:t>
      </w:r>
      <w:r>
        <w:rPr>
          <w:rFonts w:ascii="Crimson Text" w:hAnsi="Crimson Text"/>
          <w:b w:val="1"/>
          <w:bCs w:val="1"/>
          <w:sz w:val="20"/>
          <w:szCs w:val="20"/>
          <w:rtl w:val="0"/>
          <w:lang w:val="en-US"/>
        </w:rPr>
        <w:t xml:space="preserve">   </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en-US"/>
        </w:rPr>
        <w:t xml:space="preserve">The British School at Rome </w:t>
      </w:r>
      <w:r>
        <w:rPr>
          <w:rFonts w:ascii="Crimson Text" w:hAnsi="Crimson Text"/>
          <w:b w:val="1"/>
          <w:bCs w:val="1"/>
          <w:sz w:val="20"/>
          <w:szCs w:val="20"/>
          <w:rtl w:val="0"/>
          <w:lang w:val="en-US"/>
        </w:rPr>
        <w:t xml:space="preserve">     </w:t>
      </w:r>
      <w:r>
        <w:rPr>
          <w:rFonts w:ascii="Crimson Text" w:hAnsi="Crimson Text"/>
          <w:b w:val="1"/>
          <w:bCs w:val="1"/>
          <w:sz w:val="20"/>
          <w:szCs w:val="20"/>
          <w:rtl w:val="0"/>
          <w:lang w:val="pt-PT"/>
        </w:rPr>
        <w:t>Acad</w:t>
      </w:r>
      <w:r>
        <w:rPr>
          <w:rFonts w:ascii="Crimson Text" w:hAnsi="Crimson Text"/>
          <w:b w:val="1"/>
          <w:bCs w:val="1"/>
          <w:sz w:val="20"/>
          <w:szCs w:val="20"/>
          <w:rtl w:val="0"/>
          <w:lang w:val="fr-FR"/>
        </w:rPr>
        <w:t>é</w:t>
      </w:r>
      <w:r>
        <w:rPr>
          <w:rFonts w:ascii="Crimson Text" w:hAnsi="Crimson Text"/>
          <w:b w:val="1"/>
          <w:bCs w:val="1"/>
          <w:sz w:val="20"/>
          <w:szCs w:val="20"/>
          <w:rtl w:val="0"/>
          <w:lang w:val="fr-FR"/>
        </w:rPr>
        <w:t xml:space="preserve">mie de France </w:t>
      </w:r>
      <w:r>
        <w:rPr>
          <w:rFonts w:ascii="Crimson Text" w:hAnsi="Crimson Text"/>
          <w:b w:val="1"/>
          <w:bCs w:val="1"/>
          <w:sz w:val="20"/>
          <w:szCs w:val="20"/>
          <w:rtl w:val="0"/>
        </w:rPr>
        <w:t xml:space="preserve">à </w:t>
      </w:r>
      <w:r>
        <w:rPr>
          <w:rFonts w:ascii="Crimson Text" w:hAnsi="Crimson Text"/>
          <w:b w:val="1"/>
          <w:bCs w:val="1"/>
          <w:sz w:val="20"/>
          <w:szCs w:val="20"/>
          <w:rtl w:val="0"/>
          <w:lang w:val="it-IT"/>
        </w:rPr>
        <w:t xml:space="preserve">Rome </w:t>
      </w:r>
      <w:r>
        <w:rPr>
          <w:rFonts w:ascii="Crimson Text" w:hAnsi="Crimson Text"/>
          <w:b w:val="1"/>
          <w:bCs w:val="1"/>
          <w:sz w:val="20"/>
          <w:szCs w:val="20"/>
          <w:rtl w:val="0"/>
        </w:rPr>
        <w:t xml:space="preserve">– </w:t>
      </w:r>
      <w:r>
        <w:rPr>
          <w:rFonts w:ascii="Crimson Text" w:hAnsi="Crimson Text"/>
          <w:b w:val="1"/>
          <w:bCs w:val="1"/>
          <w:sz w:val="20"/>
          <w:szCs w:val="20"/>
          <w:rtl w:val="0"/>
          <w:lang w:val="it-IT"/>
        </w:rPr>
        <w:t>Villa M</w:t>
      </w:r>
      <w:r>
        <w:rPr>
          <w:rFonts w:ascii="Crimson Text" w:hAnsi="Crimson Text"/>
          <w:b w:val="1"/>
          <w:bCs w:val="1"/>
          <w:sz w:val="20"/>
          <w:szCs w:val="20"/>
          <w:rtl w:val="0"/>
          <w:lang w:val="fr-FR"/>
        </w:rPr>
        <w:t>é</w:t>
      </w:r>
      <w:r>
        <w:rPr>
          <w:rFonts w:ascii="Crimson Text" w:hAnsi="Crimson Text"/>
          <w:b w:val="1"/>
          <w:bCs w:val="1"/>
          <w:sz w:val="20"/>
          <w:szCs w:val="20"/>
          <w:rtl w:val="0"/>
          <w:lang w:val="it-IT"/>
        </w:rPr>
        <w:t>dicis</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Default"/>
        <w:spacing w:before="0"/>
        <w:ind w:left="0" w:right="0"/>
        <w:jc w:val="center"/>
        <w:rPr>
          <w:rFonts w:ascii="Crimson Text" w:hAnsi="Crimson Text"/>
          <w:b w:val="1"/>
          <w:bCs w:val="1"/>
          <w:i w:val="0"/>
          <w:iCs w:val="0"/>
          <w:caps w:val="0"/>
          <w:smallCaps w:val="0"/>
          <w:strike w:val="0"/>
          <w:dstrike w:val="0"/>
          <w:outline w:val="0"/>
          <w:emboss w:val="0"/>
          <w:imprint w:val="0"/>
          <w:vanish w:val="0"/>
          <w:color w:val="993300"/>
          <w:spacing w:val="0"/>
          <w:w w:val="100"/>
          <w:kern w:val="0"/>
          <w:position w:val="0"/>
          <w:sz w:val="20"/>
          <w:szCs w:val="20"/>
          <w:u w:val="none"/>
          <w:vertAlign w:val="baseline"/>
          <w:rtl w:val="0"/>
          <w:lang w:val="en_US"/>
        </w:rPr>
      </w:pPr>
      <w:r>
        <w:rPr>
          <w:rFonts w:ascii="Crimson Text" w:hAnsi="Crimson Text"/>
          <w:b w:val="1"/>
          <w:bCs w:val="1"/>
          <w:outline w:val="0"/>
          <w:color w:val="993300"/>
          <w:sz w:val="20"/>
          <w:szCs w:val="20"/>
          <w:rtl w:val="0"/>
          <w:lang w:val="en-US"/>
        </w:rPr>
        <w:t>NEW DEADLINE - Proposals due by 31 July 2020</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 xml:space="preserve">Concluding the year celebrating the 300th anniversary of the birth of Giovanni Battista Piranesi, this conference aims to reveal new aspects of his life and works, their contexts and critical fortune and we are seeking proposals for a comparison of interdisciplinary themes and innovative methodologies.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Default"/>
        <w:spacing w:before="0"/>
        <w:ind w:left="0" w:right="0"/>
        <w:jc w:val="left"/>
        <w:rPr>
          <w:rFonts w:ascii="Georgia" w:hAnsi="Georgia"/>
          <w:b w:val="1"/>
          <w:bCs w:val="1"/>
          <w:i w:val="0"/>
          <w:iCs w:val="0"/>
          <w:caps w:val="0"/>
          <w:smallCaps w:val="0"/>
          <w:strike w:val="0"/>
          <w:dstrike w:val="0"/>
          <w:outline w:val="0"/>
          <w:emboss w:val="0"/>
          <w:imprint w:val="0"/>
          <w:vanish w:val="0"/>
          <w:color w:val="8D3A15"/>
          <w:spacing w:val="0"/>
          <w:w w:val="100"/>
          <w:kern w:val="0"/>
          <w:position w:val="0"/>
          <w:sz w:val="20"/>
          <w:szCs w:val="20"/>
          <w:u w:val="none"/>
          <w:vertAlign w:val="baseline"/>
          <w:rtl w:val="0"/>
          <w:lang w:val="en_US"/>
        </w:rPr>
      </w:pPr>
      <w:r>
        <w:rPr>
          <w:rFonts w:ascii="Georgia" w:hAnsi="Georgia"/>
          <w:b w:val="1"/>
          <w:bCs w:val="1"/>
          <w:outline w:val="0"/>
          <w:color w:val="8D3A15"/>
          <w:sz w:val="20"/>
          <w:szCs w:val="20"/>
          <w:rtl w:val="0"/>
          <w:lang w:val="en-US"/>
        </w:rPr>
        <w:t>In the light of current uncertainties, we plan to host the conference both live in Rome and via online platforms to facilitate international participation.</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Some ideas of themes that could be addressed:</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Piranesi artist, theorist, entrepreneur and merchant</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en-US"/>
        </w:rPr>
        <w:t>Many aspects of Piranesi's life and work still remain in the shadows: we hope to discover new documentary data, new drawings, new interpretations, new networks.</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Piranesi and History: the Mediterranean civilizations, the fall of the Empire, the Middle Ages and the Renaissance.</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en-US"/>
        </w:rPr>
        <w:t>Egypt, Etruria, Greece, Rome. From the fall of the Empire to the Renaissance. Piranesi and the texts of his books, the birth of archaeology, the philosophy of history in 18th century Europe.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Piranesi: Europe, America, the world</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it-IT"/>
        </w:rPr>
        <w:t xml:space="preserve">Piranesi as </w:t>
      </w:r>
      <w:r>
        <w:rPr>
          <w:rFonts w:ascii="Crimson Text" w:hAnsi="Crimson Text"/>
          <w:i w:val="1"/>
          <w:iCs w:val="1"/>
          <w:sz w:val="20"/>
          <w:szCs w:val="20"/>
          <w:rtl w:val="1"/>
        </w:rPr>
        <w:t>‘</w:t>
      </w:r>
      <w:r>
        <w:rPr>
          <w:rFonts w:ascii="Crimson Text" w:hAnsi="Crimson Text"/>
          <w:i w:val="1"/>
          <w:iCs w:val="1"/>
          <w:sz w:val="20"/>
          <w:szCs w:val="20"/>
          <w:rtl w:val="0"/>
        </w:rPr>
        <w:t>global</w:t>
      </w:r>
      <w:r>
        <w:rPr>
          <w:rFonts w:ascii="Crimson Text" w:hAnsi="Crimson Text"/>
          <w:i w:val="1"/>
          <w:iCs w:val="1"/>
          <w:sz w:val="20"/>
          <w:szCs w:val="20"/>
          <w:rtl w:val="1"/>
        </w:rPr>
        <w:t xml:space="preserve">’ </w:t>
      </w:r>
      <w:r>
        <w:rPr>
          <w:rFonts w:ascii="Crimson Text" w:hAnsi="Crimson Text"/>
          <w:i w:val="1"/>
          <w:iCs w:val="1"/>
          <w:sz w:val="20"/>
          <w:szCs w:val="20"/>
          <w:rtl w:val="0"/>
          <w:lang w:val="en-US"/>
        </w:rPr>
        <w:t>artist. His lasting reputation -  from Rome across 18th century Europe - takes on different aspects in different European contexts: England, France, Germany, Russia -  and in the more distant United States and Latin America, Australia and Japan, maintaining close yet changing relationships with art, literature, photography and cinema.</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Piranesi as architect: monument, city, utopia</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en-US"/>
        </w:rPr>
        <w:t xml:space="preserve">Though constantly designing, he was the architect of only one building, S. Maria del Priorato on the Aventine hill yet Piranesi always signed himself </w:t>
      </w:r>
      <w:r>
        <w:rPr>
          <w:rFonts w:ascii="Crimson Text" w:hAnsi="Crimson Text"/>
          <w:i w:val="1"/>
          <w:iCs w:val="1"/>
          <w:sz w:val="20"/>
          <w:szCs w:val="20"/>
          <w:rtl w:val="1"/>
        </w:rPr>
        <w:t>‘</w:t>
      </w:r>
      <w:r>
        <w:rPr>
          <w:rFonts w:ascii="Crimson Text" w:hAnsi="Crimson Text"/>
          <w:i w:val="1"/>
          <w:iCs w:val="1"/>
          <w:sz w:val="20"/>
          <w:szCs w:val="20"/>
          <w:rtl w:val="0"/>
          <w:lang w:val="en-US"/>
        </w:rPr>
        <w:t>architect</w:t>
      </w:r>
      <w:r>
        <w:rPr>
          <w:rFonts w:ascii="Crimson Text" w:hAnsi="Crimson Text"/>
          <w:i w:val="1"/>
          <w:iCs w:val="1"/>
          <w:sz w:val="20"/>
          <w:szCs w:val="20"/>
          <w:rtl w:val="1"/>
        </w:rPr>
        <w:t>’</w:t>
      </w:r>
      <w:r>
        <w:rPr>
          <w:rFonts w:ascii="Crimson Text" w:hAnsi="Crimson Text"/>
          <w:i w:val="1"/>
          <w:iCs w:val="1"/>
          <w:sz w:val="20"/>
          <w:szCs w:val="20"/>
          <w:rtl w:val="0"/>
          <w:lang w:val="en-US"/>
        </w:rPr>
        <w:t xml:space="preserve">. His vision of Roman architecture and of the ancient metropolis states certainties and raises concerns about the dystopian future of the global city.  </w:t>
      </w:r>
      <w:r>
        <w:rPr>
          <w:sz w:val="20"/>
          <w:szCs w:val="20"/>
          <w:rtl w:val="0"/>
        </w:rPr>
        <w:t xml:space="preserv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 xml:space="preserve">Piranesi in the global 21st century: new methods for new paths of research </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en-US"/>
        </w:rPr>
        <w:t xml:space="preserve">We can ask questions about Piranesi in the context of contemporary scenarios. His work continues to provoke reflection, inspire new projects and interpretations. </w:t>
      </w:r>
    </w:p>
    <w:p>
      <w:pPr>
        <w:pStyle w:val="Body"/>
        <w:jc w:val="center"/>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________________</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The languages of the conference are English, Italian and French, and the event will be open to the public.</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We invite doctoral students, postdoctoral researchers, established scholars to submit proposals for papers which contain new research or use new approaches.  These will fall into two groups:</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(1) 15 minute presentations on one event, object or discrete theme;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(2) 30 minute presentations on wider issues</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 xml:space="preserve">Please send a 250 word CV and an abstract in English, French or Italian of either 500 words (for a 15 minute talk) or 1000 words (for 30 minute talk); the abstract should make clear the new content of the contribution. </w:t>
      </w:r>
    </w:p>
    <w:p>
      <w:pPr>
        <w:pStyle w:val="Body"/>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 xml:space="preserve">The address to send these is : Piranesi300@gmail.com </w:t>
      </w:r>
      <w:r>
        <w:rPr>
          <w:rFonts w:ascii="Crimson Text" w:hAnsi="Crimson Text"/>
          <w:b w:val="1"/>
          <w:bCs w:val="1"/>
          <w:sz w:val="20"/>
          <w:szCs w:val="20"/>
          <w:rtl w:val="0"/>
        </w:rPr>
        <w:t xml:space="preserve">by </w:t>
      </w:r>
      <w:r>
        <w:rPr>
          <w:rFonts w:ascii="Crimson Text" w:hAnsi="Crimson Text"/>
          <w:b w:val="1"/>
          <w:bCs w:val="1"/>
          <w:sz w:val="20"/>
          <w:szCs w:val="20"/>
          <w:rtl w:val="0"/>
          <w:lang w:val="en-US"/>
        </w:rPr>
        <w:t xml:space="preserve">July 31st </w:t>
      </w:r>
      <w:r>
        <w:rPr>
          <w:rFonts w:ascii="Crimson Text" w:hAnsi="Crimson Text"/>
          <w:b w:val="1"/>
          <w:bCs w:val="1"/>
          <w:sz w:val="20"/>
          <w:szCs w:val="20"/>
          <w:rtl w:val="0"/>
        </w:rPr>
        <w:t>2020.</w:t>
      </w:r>
    </w:p>
    <w:p>
      <w:pPr>
        <w:pStyle w:val="Body"/>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We plan to offer accommodation in Rome to speakers at the conference though we are not able to assist with travel costs.</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 xml:space="preserve"> We propose to publish a volume of the papers of the conference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Scientific committee: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Francesca Alberti (Acad</w:t>
      </w:r>
      <w:r>
        <w:rPr>
          <w:sz w:val="20"/>
          <w:szCs w:val="20"/>
          <w:rtl w:val="0"/>
          <w:lang w:val="fr-FR"/>
        </w:rPr>
        <w:t>é</w:t>
      </w:r>
      <w:r>
        <w:rPr>
          <w:sz w:val="20"/>
          <w:szCs w:val="20"/>
          <w:rtl w:val="0"/>
          <w:lang w:val="fr-FR"/>
        </w:rPr>
        <w:t xml:space="preserve">mie de France </w:t>
      </w:r>
      <w:r>
        <w:rPr>
          <w:sz w:val="20"/>
          <w:szCs w:val="20"/>
          <w:rtl w:val="0"/>
        </w:rPr>
        <w:t xml:space="preserve">à </w:t>
      </w:r>
      <w:r>
        <w:rPr>
          <w:sz w:val="20"/>
          <w:szCs w:val="20"/>
          <w:rtl w:val="0"/>
          <w:lang w:val="it-IT"/>
        </w:rPr>
        <w:t>Rome), Fabio Barry (Stanford University),  Mario Bevilacqua (Universit</w:t>
      </w:r>
      <w:r>
        <w:rPr>
          <w:sz w:val="20"/>
          <w:szCs w:val="20"/>
          <w:rtl w:val="0"/>
        </w:rPr>
        <w:t xml:space="preserve">à </w:t>
      </w:r>
      <w:r>
        <w:rPr>
          <w:sz w:val="20"/>
          <w:szCs w:val="20"/>
          <w:rtl w:val="0"/>
          <w:lang w:val="it-IT"/>
        </w:rPr>
        <w:t>degli Studi di Firenze, CSCIR), Clare Hornsby (British School at Rome), Giorgio Marini  (Ministero Beni Culturali), Heather Hyde Minor (Notre Dame Rome), Susanna Pasquali (La Sapienza Roma), Frank Salmon (Cambridge University), Giovanna Scaloni (Istituto Centrale per la Grafica).</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Conference organisers:</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Mario Bevilacqua and Clare Hornsby</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[versione italiana]</w:t>
      </w:r>
    </w:p>
    <w:p>
      <w:pPr>
        <w:pStyle w:val="Body"/>
        <w:jc w:val="center"/>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lang w:val="en-US"/>
        </w:rPr>
        <w:t>Call for Papers</w:t>
      </w:r>
    </w:p>
    <w:p>
      <w:pPr>
        <w:pStyle w:val="Body"/>
        <w:jc w:val="center"/>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rPr>
        <w:t>Piranesi @300</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lang w:val="it-IT"/>
        </w:rPr>
        <w:t>Convegno internazionale Roma, 27-30 gennaio 2021</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it-IT"/>
        </w:rPr>
        <w:t xml:space="preserve">Centro Studi Cultura e Immagine di Roma/Biblioteca Nazionale Centrale    </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it-IT"/>
        </w:rPr>
        <w:t xml:space="preserve">Istituto Centrale per la Grafica  </w:t>
      </w:r>
      <w:r>
        <w:rPr>
          <w:rFonts w:ascii="Crimson Text" w:hAnsi="Crimson Text"/>
          <w:b w:val="1"/>
          <w:bCs w:val="1"/>
          <w:sz w:val="20"/>
          <w:szCs w:val="20"/>
          <w:rtl w:val="0"/>
          <w:lang w:val="en-US"/>
        </w:rPr>
        <w:t xml:space="preserve">  </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en-US"/>
        </w:rPr>
        <w:t xml:space="preserve">The British School at Rome </w:t>
      </w:r>
      <w:r>
        <w:rPr>
          <w:rFonts w:ascii="Crimson Text" w:hAnsi="Crimson Text"/>
          <w:b w:val="1"/>
          <w:bCs w:val="1"/>
          <w:sz w:val="20"/>
          <w:szCs w:val="20"/>
          <w:rtl w:val="0"/>
          <w:lang w:val="en-US"/>
        </w:rPr>
        <w:t xml:space="preserve">         </w:t>
      </w:r>
      <w:r>
        <w:rPr>
          <w:rFonts w:ascii="Crimson Text" w:hAnsi="Crimson Text"/>
          <w:b w:val="1"/>
          <w:bCs w:val="1"/>
          <w:sz w:val="20"/>
          <w:szCs w:val="20"/>
          <w:rtl w:val="0"/>
          <w:lang w:val="pt-PT"/>
        </w:rPr>
        <w:t>Acad</w:t>
      </w:r>
      <w:r>
        <w:rPr>
          <w:rFonts w:ascii="Crimson Text" w:hAnsi="Crimson Text"/>
          <w:b w:val="1"/>
          <w:bCs w:val="1"/>
          <w:sz w:val="20"/>
          <w:szCs w:val="20"/>
          <w:rtl w:val="0"/>
          <w:lang w:val="fr-FR"/>
        </w:rPr>
        <w:t>é</w:t>
      </w:r>
      <w:r>
        <w:rPr>
          <w:rFonts w:ascii="Crimson Text" w:hAnsi="Crimson Text"/>
          <w:b w:val="1"/>
          <w:bCs w:val="1"/>
          <w:sz w:val="20"/>
          <w:szCs w:val="20"/>
          <w:rtl w:val="0"/>
          <w:lang w:val="fr-FR"/>
        </w:rPr>
        <w:t xml:space="preserve">mie de France </w:t>
      </w:r>
      <w:r>
        <w:rPr>
          <w:rFonts w:ascii="Crimson Text" w:hAnsi="Crimson Text"/>
          <w:b w:val="1"/>
          <w:bCs w:val="1"/>
          <w:sz w:val="20"/>
          <w:szCs w:val="20"/>
          <w:rtl w:val="0"/>
        </w:rPr>
        <w:t xml:space="preserve">à </w:t>
      </w:r>
      <w:r>
        <w:rPr>
          <w:rFonts w:ascii="Crimson Text" w:hAnsi="Crimson Text"/>
          <w:b w:val="1"/>
          <w:bCs w:val="1"/>
          <w:sz w:val="20"/>
          <w:szCs w:val="20"/>
          <w:rtl w:val="0"/>
          <w:lang w:val="it-IT"/>
        </w:rPr>
        <w:t xml:space="preserve">Rome </w:t>
      </w:r>
      <w:r>
        <w:rPr>
          <w:rFonts w:ascii="Crimson Text" w:hAnsi="Crimson Text"/>
          <w:b w:val="1"/>
          <w:bCs w:val="1"/>
          <w:sz w:val="20"/>
          <w:szCs w:val="20"/>
          <w:rtl w:val="0"/>
        </w:rPr>
        <w:t xml:space="preserve">– </w:t>
      </w:r>
      <w:r>
        <w:rPr>
          <w:rFonts w:ascii="Crimson Text" w:hAnsi="Crimson Text"/>
          <w:b w:val="1"/>
          <w:bCs w:val="1"/>
          <w:sz w:val="20"/>
          <w:szCs w:val="20"/>
          <w:rtl w:val="0"/>
          <w:lang w:val="it-IT"/>
        </w:rPr>
        <w:t>Villa M</w:t>
      </w:r>
      <w:r>
        <w:rPr>
          <w:rFonts w:ascii="Crimson Text" w:hAnsi="Crimson Text"/>
          <w:b w:val="1"/>
          <w:bCs w:val="1"/>
          <w:sz w:val="20"/>
          <w:szCs w:val="20"/>
          <w:rtl w:val="0"/>
          <w:lang w:val="fr-FR"/>
        </w:rPr>
        <w:t>é</w:t>
      </w:r>
      <w:r>
        <w:rPr>
          <w:rFonts w:ascii="Crimson Text" w:hAnsi="Crimson Text"/>
          <w:b w:val="1"/>
          <w:bCs w:val="1"/>
          <w:sz w:val="20"/>
          <w:szCs w:val="20"/>
          <w:rtl w:val="0"/>
          <w:lang w:val="it-IT"/>
        </w:rPr>
        <w:t>dicis</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Default"/>
        <w:spacing w:before="0"/>
        <w:ind w:left="0" w:right="0"/>
        <w:jc w:val="center"/>
        <w:rPr>
          <w:rFonts w:ascii="Crimson Text" w:hAnsi="Crimson Text"/>
          <w:b w:val="1"/>
          <w:bCs w:val="1"/>
          <w:i w:val="0"/>
          <w:iCs w:val="0"/>
          <w:caps w:val="0"/>
          <w:smallCaps w:val="0"/>
          <w:strike w:val="0"/>
          <w:dstrike w:val="0"/>
          <w:outline w:val="0"/>
          <w:emboss w:val="0"/>
          <w:imprint w:val="0"/>
          <w:vanish w:val="0"/>
          <w:color w:val="993300"/>
          <w:spacing w:val="0"/>
          <w:w w:val="100"/>
          <w:kern w:val="0"/>
          <w:position w:val="0"/>
          <w:sz w:val="20"/>
          <w:szCs w:val="20"/>
          <w:u w:val="none"/>
          <w:vertAlign w:val="baseline"/>
          <w:rtl w:val="0"/>
          <w:lang w:val="en_US"/>
        </w:rPr>
      </w:pPr>
      <w:r>
        <w:rPr>
          <w:rFonts w:ascii="Crimson Text" w:hAnsi="Crimson Text"/>
          <w:b w:val="1"/>
          <w:bCs w:val="1"/>
          <w:outline w:val="0"/>
          <w:color w:val="993300"/>
          <w:sz w:val="20"/>
          <w:szCs w:val="20"/>
          <w:rtl w:val="0"/>
          <w:lang w:val="en-US"/>
        </w:rPr>
        <w:t>NUOV</w:t>
      </w:r>
      <w:r>
        <w:rPr>
          <w:rFonts w:ascii="Crimson Text" w:hAnsi="Crimson Text"/>
          <w:b w:val="1"/>
          <w:bCs w:val="1"/>
          <w:outline w:val="0"/>
          <w:color w:val="993300"/>
          <w:sz w:val="20"/>
          <w:szCs w:val="20"/>
          <w:rtl w:val="0"/>
          <w:lang w:val="en-US"/>
        </w:rPr>
        <w:t xml:space="preserve">A DATA DI </w:t>
      </w:r>
      <w:r>
        <w:rPr>
          <w:rFonts w:ascii="Crimson Text" w:hAnsi="Crimson Text"/>
          <w:b w:val="1"/>
          <w:bCs w:val="1"/>
          <w:outline w:val="0"/>
          <w:color w:val="993300"/>
          <w:sz w:val="20"/>
          <w:szCs w:val="20"/>
          <w:rtl w:val="0"/>
        </w:rPr>
        <w:t xml:space="preserve">SCADENZA </w:t>
      </w:r>
      <w:r>
        <w:rPr>
          <w:rFonts w:ascii="Crimson Text" w:hAnsi="Crimson Text"/>
          <w:b w:val="1"/>
          <w:bCs w:val="1"/>
          <w:outline w:val="0"/>
          <w:color w:val="993300"/>
          <w:sz w:val="20"/>
          <w:szCs w:val="20"/>
          <w:rtl w:val="0"/>
          <w:lang w:val="en-US"/>
        </w:rPr>
        <w:t xml:space="preserve"> - Proposte vanno presentate entro il </w:t>
      </w:r>
      <w:r>
        <w:rPr>
          <w:rFonts w:ascii="Crimson Text" w:hAnsi="Crimson Text"/>
          <w:b w:val="1"/>
          <w:bCs w:val="1"/>
          <w:outline w:val="0"/>
          <w:color w:val="993300"/>
          <w:sz w:val="20"/>
          <w:szCs w:val="20"/>
          <w:rtl w:val="0"/>
          <w:lang w:val="it-IT"/>
        </w:rPr>
        <w:t>31 luglio 2020</w:t>
      </w:r>
    </w:p>
    <w:p>
      <w:pPr>
        <w:pStyle w:val="Body"/>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rPr>
        <w:t xml:space="preserv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Al termine dell</w:t>
      </w:r>
      <w:r>
        <w:rPr>
          <w:sz w:val="20"/>
          <w:szCs w:val="20"/>
          <w:rtl w:val="1"/>
        </w:rPr>
        <w:t>’</w:t>
      </w:r>
      <w:r>
        <w:rPr>
          <w:sz w:val="20"/>
          <w:szCs w:val="20"/>
          <w:rtl w:val="0"/>
          <w:lang w:val="it-IT"/>
        </w:rPr>
        <w:t>anno che celebra il 300</w:t>
      </w:r>
      <w:r>
        <w:rPr>
          <w:sz w:val="20"/>
          <w:szCs w:val="20"/>
          <w:rtl w:val="0"/>
          <w:lang w:val="it-IT"/>
        </w:rPr>
        <w:t xml:space="preserve">° </w:t>
      </w:r>
      <w:r>
        <w:rPr>
          <w:sz w:val="20"/>
          <w:szCs w:val="20"/>
          <w:rtl w:val="0"/>
          <w:lang w:val="it-IT"/>
        </w:rPr>
        <w:t>anniversario della nascita di Giovanni Battista Piranesi, questo convegno intende portare a conoscenza nuovi aspetti della vita e dell</w:t>
      </w:r>
      <w:r>
        <w:rPr>
          <w:sz w:val="20"/>
          <w:szCs w:val="20"/>
          <w:rtl w:val="1"/>
        </w:rPr>
        <w:t>’</w:t>
      </w:r>
      <w:r>
        <w:rPr>
          <w:sz w:val="20"/>
          <w:szCs w:val="20"/>
          <w:rtl w:val="0"/>
          <w:lang w:val="it-IT"/>
        </w:rPr>
        <w:t>opera di Piranesi, del contesto, della fortuna, e sollecita proposte per un confronto di temi interdisciplinari e metodologie innovative.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1"/>
          <w:bCs w:val="1"/>
          <w:i w:val="0"/>
          <w:iCs w:val="0"/>
          <w:caps w:val="0"/>
          <w:smallCaps w:val="0"/>
          <w:strike w:val="0"/>
          <w:dstrike w:val="0"/>
          <w:outline w:val="0"/>
          <w:emboss w:val="0"/>
          <w:imprint w:val="0"/>
          <w:vanish w:val="0"/>
          <w:color w:val="8D3A16"/>
          <w:spacing w:val="0"/>
          <w:w w:val="100"/>
          <w:kern w:val="0"/>
          <w:position w:val="0"/>
          <w:sz w:val="20"/>
          <w:szCs w:val="20"/>
          <w:u w:val="none"/>
          <w:vertAlign w:val="baseline"/>
          <w:lang w:val="en_US"/>
        </w:rPr>
      </w:pPr>
      <w:r>
        <w:rPr>
          <w:b w:val="1"/>
          <w:bCs w:val="1"/>
          <w:outline w:val="0"/>
          <w:color w:val="8D3A16"/>
          <w:sz w:val="20"/>
          <w:szCs w:val="20"/>
          <w:rtl w:val="0"/>
          <w:lang w:val="it-IT"/>
        </w:rPr>
        <w:t>Alla luce delle attuali incertezze, prevediamo di ospitare il convegno sia in diretta a Roma che attraverso piattaforme online per facilitare la partecipazione internazionale.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Tra i temi proposti:</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Piranesi artista, teorico, imprenditore e mercante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it-IT"/>
        </w:rPr>
        <w:t>Molti aspetti della vita e dell</w:t>
      </w:r>
      <w:r>
        <w:rPr>
          <w:rFonts w:ascii="Crimson Text" w:hAnsi="Crimson Text"/>
          <w:i w:val="1"/>
          <w:iCs w:val="1"/>
          <w:sz w:val="20"/>
          <w:szCs w:val="20"/>
          <w:rtl w:val="1"/>
        </w:rPr>
        <w:t>’</w:t>
      </w:r>
      <w:r>
        <w:rPr>
          <w:rFonts w:ascii="Crimson Text" w:hAnsi="Crimson Text"/>
          <w:i w:val="1"/>
          <w:iCs w:val="1"/>
          <w:sz w:val="20"/>
          <w:szCs w:val="20"/>
          <w:rtl w:val="0"/>
          <w:lang w:val="it-IT"/>
        </w:rPr>
        <w:t>opera di Piranesi restano ancora nell</w:t>
      </w:r>
      <w:r>
        <w:rPr>
          <w:rFonts w:ascii="Crimson Text" w:hAnsi="Crimson Text"/>
          <w:i w:val="1"/>
          <w:iCs w:val="1"/>
          <w:sz w:val="20"/>
          <w:szCs w:val="20"/>
          <w:rtl w:val="1"/>
        </w:rPr>
        <w:t>’</w:t>
      </w:r>
      <w:r>
        <w:rPr>
          <w:rFonts w:ascii="Crimson Text" w:hAnsi="Crimson Text"/>
          <w:i w:val="1"/>
          <w:iCs w:val="1"/>
          <w:sz w:val="20"/>
          <w:szCs w:val="20"/>
          <w:rtl w:val="0"/>
          <w:lang w:val="it-IT"/>
        </w:rPr>
        <w:t>ombra: nuovi dati documentari, nuove disegni, nuove interpretazioni, nuove rete.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Piranesi e la Storia: le civilt</w:t>
      </w:r>
      <w:r>
        <w:rPr>
          <w:sz w:val="20"/>
          <w:szCs w:val="20"/>
          <w:rtl w:val="0"/>
        </w:rPr>
        <w:t xml:space="preserve">à </w:t>
      </w:r>
      <w:r>
        <w:rPr>
          <w:sz w:val="20"/>
          <w:szCs w:val="20"/>
          <w:rtl w:val="0"/>
          <w:lang w:val="it-IT"/>
        </w:rPr>
        <w:t>del Mediterraneo, la caduta dell</w:t>
      </w:r>
      <w:r>
        <w:rPr>
          <w:sz w:val="20"/>
          <w:szCs w:val="20"/>
          <w:rtl w:val="1"/>
        </w:rPr>
        <w:t>’</w:t>
      </w:r>
      <w:r>
        <w:rPr>
          <w:sz w:val="20"/>
          <w:szCs w:val="20"/>
          <w:rtl w:val="0"/>
          <w:lang w:val="it-IT"/>
        </w:rPr>
        <w:t>Impero, il medioevo e il rinascimento</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it-IT"/>
        </w:rPr>
        <w:t>Egitto, Etruria, Grecia, Roma. Dalla caduta dell</w:t>
      </w:r>
      <w:r>
        <w:rPr>
          <w:rFonts w:ascii="Crimson Text" w:hAnsi="Crimson Text"/>
          <w:i w:val="1"/>
          <w:iCs w:val="1"/>
          <w:sz w:val="20"/>
          <w:szCs w:val="20"/>
          <w:rtl w:val="1"/>
        </w:rPr>
        <w:t>’</w:t>
      </w:r>
      <w:r>
        <w:rPr>
          <w:rFonts w:ascii="Crimson Text" w:hAnsi="Crimson Text"/>
          <w:i w:val="1"/>
          <w:iCs w:val="1"/>
          <w:sz w:val="20"/>
          <w:szCs w:val="20"/>
          <w:rtl w:val="0"/>
          <w:lang w:val="it-IT"/>
        </w:rPr>
        <w:t>Impero al Rinascimento. Piranesi e testi dei suoi libri, la nascita dell</w:t>
      </w:r>
      <w:r>
        <w:rPr>
          <w:rFonts w:ascii="Crimson Text" w:hAnsi="Crimson Text"/>
          <w:i w:val="1"/>
          <w:iCs w:val="1"/>
          <w:sz w:val="20"/>
          <w:szCs w:val="20"/>
          <w:rtl w:val="1"/>
        </w:rPr>
        <w:t>’</w:t>
      </w:r>
      <w:r>
        <w:rPr>
          <w:rFonts w:ascii="Crimson Text" w:hAnsi="Crimson Text"/>
          <w:i w:val="1"/>
          <w:iCs w:val="1"/>
          <w:sz w:val="20"/>
          <w:szCs w:val="20"/>
          <w:rtl w:val="0"/>
          <w:lang w:val="it-IT"/>
        </w:rPr>
        <w:t>archeologia, la filosofia della Storia nel Settecento europeo.</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Piranesi: Europa, America, mondo</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it-IT"/>
        </w:rPr>
        <w:t xml:space="preserve">Piranesi artista occidentale </w:t>
      </w:r>
      <w:r>
        <w:rPr>
          <w:rFonts w:ascii="Crimson Text" w:hAnsi="Crimson Text"/>
          <w:i w:val="1"/>
          <w:iCs w:val="1"/>
          <w:sz w:val="20"/>
          <w:szCs w:val="20"/>
          <w:rtl w:val="1"/>
          <w:lang w:bidi="ar-SA" w:val="ar-SA"/>
        </w:rPr>
        <w:t>“</w:t>
      </w:r>
      <w:r>
        <w:rPr>
          <w:rFonts w:ascii="Crimson Text" w:hAnsi="Crimson Text"/>
          <w:i w:val="1"/>
          <w:iCs w:val="1"/>
          <w:sz w:val="20"/>
          <w:szCs w:val="20"/>
          <w:rtl w:val="0"/>
        </w:rPr>
        <w:t>globale</w:t>
      </w:r>
      <w:r>
        <w:rPr>
          <w:rFonts w:ascii="Crimson Text" w:hAnsi="Crimson Text"/>
          <w:i w:val="1"/>
          <w:iCs w:val="1"/>
          <w:sz w:val="20"/>
          <w:szCs w:val="20"/>
          <w:rtl w:val="0"/>
        </w:rPr>
        <w:t>”</w:t>
      </w:r>
      <w:r>
        <w:rPr>
          <w:rFonts w:ascii="Crimson Text" w:hAnsi="Crimson Text"/>
          <w:i w:val="1"/>
          <w:iCs w:val="1"/>
          <w:sz w:val="20"/>
          <w:szCs w:val="20"/>
          <w:rtl w:val="0"/>
          <w:lang w:val="it-IT"/>
        </w:rPr>
        <w:t>. La sua duratura fortuna, da Roma all</w:t>
      </w:r>
      <w:r>
        <w:rPr>
          <w:rFonts w:ascii="Crimson Text" w:hAnsi="Crimson Text"/>
          <w:i w:val="1"/>
          <w:iCs w:val="1"/>
          <w:sz w:val="20"/>
          <w:szCs w:val="20"/>
          <w:rtl w:val="1"/>
        </w:rPr>
        <w:t>’</w:t>
      </w:r>
      <w:r>
        <w:rPr>
          <w:rFonts w:ascii="Crimson Text" w:hAnsi="Crimson Text"/>
          <w:i w:val="1"/>
          <w:iCs w:val="1"/>
          <w:sz w:val="20"/>
          <w:szCs w:val="20"/>
          <w:rtl w:val="0"/>
          <w:lang w:val="it-IT"/>
        </w:rPr>
        <w:t xml:space="preserve">Europa del </w:t>
      </w:r>
      <w:r>
        <w:rPr>
          <w:rFonts w:ascii="Crimson Text" w:hAnsi="Crimson Text"/>
          <w:i w:val="1"/>
          <w:iCs w:val="1"/>
          <w:sz w:val="20"/>
          <w:szCs w:val="20"/>
          <w:rtl w:val="1"/>
        </w:rPr>
        <w:t>’</w:t>
      </w:r>
      <w:r>
        <w:rPr>
          <w:rFonts w:ascii="Crimson Text" w:hAnsi="Crimson Text"/>
          <w:i w:val="1"/>
          <w:iCs w:val="1"/>
          <w:sz w:val="20"/>
          <w:szCs w:val="20"/>
          <w:rtl w:val="0"/>
          <w:lang w:val="pt-PT"/>
        </w:rPr>
        <w:t>700, assume tonalit</w:t>
      </w:r>
      <w:r>
        <w:rPr>
          <w:rFonts w:ascii="Crimson Text" w:hAnsi="Crimson Text"/>
          <w:i w:val="1"/>
          <w:iCs w:val="1"/>
          <w:sz w:val="20"/>
          <w:szCs w:val="20"/>
          <w:rtl w:val="0"/>
        </w:rPr>
        <w:t xml:space="preserve">à </w:t>
      </w:r>
      <w:r>
        <w:rPr>
          <w:rFonts w:ascii="Crimson Text" w:hAnsi="Crimson Text"/>
          <w:i w:val="1"/>
          <w:iCs w:val="1"/>
          <w:sz w:val="20"/>
          <w:szCs w:val="20"/>
          <w:rtl w:val="0"/>
          <w:lang w:val="it-IT"/>
        </w:rPr>
        <w:t>diverse nei diversi contesti europei: Inghilterra, Francia, Germania, Russia, e nei pi</w:t>
      </w:r>
      <w:r>
        <w:rPr>
          <w:rFonts w:ascii="Crimson Text" w:hAnsi="Crimson Text"/>
          <w:i w:val="1"/>
          <w:iCs w:val="1"/>
          <w:sz w:val="20"/>
          <w:szCs w:val="20"/>
          <w:rtl w:val="0"/>
          <w:lang w:val="it-IT"/>
        </w:rPr>
        <w:t xml:space="preserve">ù </w:t>
      </w:r>
      <w:r>
        <w:rPr>
          <w:rFonts w:ascii="Crimson Text" w:hAnsi="Crimson Text"/>
          <w:i w:val="1"/>
          <w:iCs w:val="1"/>
          <w:sz w:val="20"/>
          <w:szCs w:val="20"/>
          <w:rtl w:val="0"/>
          <w:lang w:val="it-IT"/>
        </w:rPr>
        <w:t>lontani Stati Uniti e America latina, Australia, Giappone, instaurando sempre stretti e mutevoli rapporti con l</w:t>
      </w:r>
      <w:r>
        <w:rPr>
          <w:rFonts w:ascii="Crimson Text" w:hAnsi="Crimson Text"/>
          <w:i w:val="1"/>
          <w:iCs w:val="1"/>
          <w:sz w:val="20"/>
          <w:szCs w:val="20"/>
          <w:rtl w:val="1"/>
        </w:rPr>
        <w:t>’</w:t>
      </w:r>
      <w:r>
        <w:rPr>
          <w:rFonts w:ascii="Crimson Text" w:hAnsi="Crimson Text"/>
          <w:i w:val="1"/>
          <w:iCs w:val="1"/>
          <w:sz w:val="20"/>
          <w:szCs w:val="20"/>
          <w:rtl w:val="0"/>
          <w:lang w:val="it-IT"/>
        </w:rPr>
        <w:t xml:space="preserve">arte, la letteratura, il cinema e la fotografia.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Piranesi architetto: monumento, citt</w:t>
      </w:r>
      <w:r>
        <w:rPr>
          <w:sz w:val="20"/>
          <w:szCs w:val="20"/>
          <w:rtl w:val="0"/>
        </w:rPr>
        <w:t>à</w:t>
      </w:r>
      <w:r>
        <w:rPr>
          <w:sz w:val="20"/>
          <w:szCs w:val="20"/>
          <w:rtl w:val="0"/>
          <w:lang w:val="it-IT"/>
        </w:rPr>
        <w:t>, utopia</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it-IT"/>
        </w:rPr>
        <w:t>Instancabile progettista, ma autore di un unico edificio, S. Maria del Priorato all</w:t>
      </w:r>
      <w:r>
        <w:rPr>
          <w:rFonts w:ascii="Crimson Text" w:hAnsi="Crimson Text"/>
          <w:i w:val="1"/>
          <w:iCs w:val="1"/>
          <w:sz w:val="20"/>
          <w:szCs w:val="20"/>
          <w:rtl w:val="1"/>
        </w:rPr>
        <w:t>’</w:t>
      </w:r>
      <w:r>
        <w:rPr>
          <w:rFonts w:ascii="Crimson Text" w:hAnsi="Crimson Text"/>
          <w:i w:val="1"/>
          <w:iCs w:val="1"/>
          <w:sz w:val="20"/>
          <w:szCs w:val="20"/>
          <w:rtl w:val="0"/>
          <w:lang w:val="it-IT"/>
        </w:rPr>
        <w:t xml:space="preserve">Aventino, Piranesi si </w:t>
      </w:r>
      <w:r>
        <w:rPr>
          <w:rFonts w:ascii="Crimson Text" w:hAnsi="Crimson Text"/>
          <w:i w:val="1"/>
          <w:iCs w:val="1"/>
          <w:sz w:val="20"/>
          <w:szCs w:val="20"/>
          <w:rtl w:val="0"/>
          <w:lang w:val="it-IT"/>
        </w:rPr>
        <w:t xml:space="preserve">è </w:t>
      </w:r>
      <w:r>
        <w:rPr>
          <w:rFonts w:ascii="Crimson Text" w:hAnsi="Crimson Text"/>
          <w:i w:val="1"/>
          <w:iCs w:val="1"/>
          <w:sz w:val="20"/>
          <w:szCs w:val="20"/>
          <w:rtl w:val="0"/>
          <w:lang w:val="it-IT"/>
        </w:rPr>
        <w:t xml:space="preserve">sempre firmato </w:t>
      </w:r>
      <w:r>
        <w:rPr>
          <w:rFonts w:ascii="Crimson Text" w:hAnsi="Crimson Text"/>
          <w:i w:val="1"/>
          <w:iCs w:val="1"/>
          <w:sz w:val="20"/>
          <w:szCs w:val="20"/>
          <w:rtl w:val="1"/>
          <w:lang w:bidi="ar-SA" w:val="ar-SA"/>
        </w:rPr>
        <w:t>“</w:t>
      </w:r>
      <w:r>
        <w:rPr>
          <w:rFonts w:ascii="Crimson Text" w:hAnsi="Crimson Text"/>
          <w:i w:val="1"/>
          <w:iCs w:val="1"/>
          <w:sz w:val="20"/>
          <w:szCs w:val="20"/>
          <w:rtl w:val="0"/>
          <w:lang w:val="it-IT"/>
        </w:rPr>
        <w:t>architetto</w:t>
      </w:r>
      <w:r>
        <w:rPr>
          <w:rFonts w:ascii="Crimson Text" w:hAnsi="Crimson Text"/>
          <w:i w:val="1"/>
          <w:iCs w:val="1"/>
          <w:sz w:val="20"/>
          <w:szCs w:val="20"/>
          <w:rtl w:val="0"/>
        </w:rPr>
        <w:t>”</w:t>
      </w:r>
      <w:r>
        <w:rPr>
          <w:rFonts w:ascii="Crimson Text" w:hAnsi="Crimson Text"/>
          <w:i w:val="1"/>
          <w:iCs w:val="1"/>
          <w:sz w:val="20"/>
          <w:szCs w:val="20"/>
          <w:rtl w:val="0"/>
          <w:lang w:val="it-IT"/>
        </w:rPr>
        <w:t>. La sua visione dell</w:t>
      </w:r>
      <w:r>
        <w:rPr>
          <w:rFonts w:ascii="Crimson Text" w:hAnsi="Crimson Text"/>
          <w:i w:val="1"/>
          <w:iCs w:val="1"/>
          <w:sz w:val="20"/>
          <w:szCs w:val="20"/>
          <w:rtl w:val="1"/>
        </w:rPr>
        <w:t>’</w:t>
      </w:r>
      <w:r>
        <w:rPr>
          <w:rFonts w:ascii="Crimson Text" w:hAnsi="Crimson Text"/>
          <w:i w:val="1"/>
          <w:iCs w:val="1"/>
          <w:sz w:val="20"/>
          <w:szCs w:val="20"/>
          <w:rtl w:val="0"/>
          <w:lang w:val="it-IT"/>
        </w:rPr>
        <w:t>architettura romana e della metropoli antica dichiara certezze e solleva inquietudini sul futuro distopico della citt</w:t>
      </w:r>
      <w:r>
        <w:rPr>
          <w:rFonts w:ascii="Crimson Text" w:hAnsi="Crimson Text"/>
          <w:i w:val="1"/>
          <w:iCs w:val="1"/>
          <w:sz w:val="20"/>
          <w:szCs w:val="20"/>
          <w:rtl w:val="0"/>
        </w:rPr>
        <w:t xml:space="preserve">à </w:t>
      </w:r>
      <w:r>
        <w:rPr>
          <w:rFonts w:ascii="Crimson Text" w:hAnsi="Crimson Text"/>
          <w:i w:val="1"/>
          <w:iCs w:val="1"/>
          <w:sz w:val="20"/>
          <w:szCs w:val="20"/>
          <w:rtl w:val="0"/>
        </w:rPr>
        <w:t xml:space="preserve">globale.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 xml:space="preserve">Piranesi XXI secolo: nuovi metodi per nuovi percorsi di ricerca </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it-IT"/>
        </w:rPr>
        <w:t xml:space="preserve">Possiamo interrogare Piranesi con domande sollecitate dagli scenari contemporanei. La sua opera continua a suscitare riflessioni, nuovi progetti e interpretazioni. </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jc w:val="center"/>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________________</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 xml:space="preserve">Le lingue del convegno, aperto al pubblico, sono italiano, inglese e francese.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Invitiamo borsisti, dottorandi, post-doc, e studiosi affermati a proporre presentazioni che contengano nuove ricerche o che utilizzino nuovi approcci.  Queste saranno suddivise in due gruppi:</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(1) di 15 minuti su un evento, un oggetto o tema focalizzato</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(2) di 30 minuti su temi pi</w:t>
      </w:r>
      <w:r>
        <w:rPr>
          <w:sz w:val="20"/>
          <w:szCs w:val="20"/>
          <w:rtl w:val="0"/>
          <w:lang w:val="it-IT"/>
        </w:rPr>
        <w:t xml:space="preserve">ù </w:t>
      </w:r>
      <w:r>
        <w:rPr>
          <w:sz w:val="20"/>
          <w:szCs w:val="20"/>
          <w:rtl w:val="0"/>
          <w:lang w:val="it-IT"/>
        </w:rPr>
        <w:t>ampi</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 xml:space="preserv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 xml:space="preserve">Si prega di inviare un CV di 250 parole e un abstract in inglese, francese o italiano di 500 parole (per un intervento di 15 minuti) o 1000 parole (per un intervento di 30 minuti); l'abstract dovrebbe mettere in evidenza il nuovo contenuto del contributo. </w:t>
      </w:r>
    </w:p>
    <w:p>
      <w:pPr>
        <w:pStyle w:val="Body"/>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 xml:space="preserve">L'indirizzo a cui inviare questi documenti </w:t>
      </w:r>
      <w:r>
        <w:rPr>
          <w:sz w:val="20"/>
          <w:szCs w:val="20"/>
          <w:rtl w:val="0"/>
          <w:lang w:val="it-IT"/>
        </w:rPr>
        <w:t xml:space="preserve">è </w:t>
      </w:r>
      <w:r>
        <w:rPr>
          <w:sz w:val="20"/>
          <w:szCs w:val="20"/>
          <w:rtl w:val="0"/>
        </w:rPr>
        <w:t xml:space="preserve">: Piranesi300@gmail.com </w:t>
      </w:r>
      <w:r>
        <w:rPr>
          <w:rFonts w:ascii="Crimson Text" w:hAnsi="Crimson Text"/>
          <w:b w:val="1"/>
          <w:bCs w:val="1"/>
          <w:sz w:val="20"/>
          <w:szCs w:val="20"/>
          <w:rtl w:val="0"/>
          <w:lang w:val="it-IT"/>
        </w:rPr>
        <w:t>entro il 3</w:t>
      </w:r>
      <w:r>
        <w:rPr>
          <w:rFonts w:ascii="Crimson Text" w:hAnsi="Crimson Text"/>
          <w:b w:val="1"/>
          <w:bCs w:val="1"/>
          <w:sz w:val="20"/>
          <w:szCs w:val="20"/>
          <w:rtl w:val="0"/>
          <w:lang w:val="en-US"/>
        </w:rPr>
        <w:t>1</w:t>
      </w:r>
      <w:r>
        <w:rPr>
          <w:rFonts w:ascii="Crimson Text" w:hAnsi="Crimson Text"/>
          <w:b w:val="1"/>
          <w:bCs w:val="1"/>
          <w:sz w:val="20"/>
          <w:szCs w:val="20"/>
          <w:rtl w:val="0"/>
        </w:rPr>
        <w:t xml:space="preserve"> </w:t>
      </w:r>
      <w:r>
        <w:rPr>
          <w:rFonts w:ascii="Crimson Text" w:hAnsi="Crimson Text"/>
          <w:b w:val="1"/>
          <w:bCs w:val="1"/>
          <w:sz w:val="20"/>
          <w:szCs w:val="20"/>
          <w:rtl w:val="0"/>
          <w:lang w:val="en-US"/>
        </w:rPr>
        <w:t>luglio</w:t>
      </w:r>
      <w:r>
        <w:rPr>
          <w:rFonts w:ascii="Crimson Text" w:hAnsi="Crimson Text"/>
          <w:b w:val="1"/>
          <w:bCs w:val="1"/>
          <w:sz w:val="20"/>
          <w:szCs w:val="20"/>
          <w:rtl w:val="0"/>
        </w:rPr>
        <w:t xml:space="preserve"> 2020.</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Speriamo di poter offrire alloggio a Roma ai relatori del convegno; purtroppo non siamo in grado di assistere alle spese di viaggio.</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E</w:t>
      </w:r>
      <w:r>
        <w:rPr>
          <w:sz w:val="20"/>
          <w:szCs w:val="20"/>
          <w:rtl w:val="1"/>
        </w:rPr>
        <w:t xml:space="preserve">’ </w:t>
      </w:r>
      <w:r>
        <w:rPr>
          <w:sz w:val="20"/>
          <w:szCs w:val="20"/>
          <w:rtl w:val="0"/>
          <w:lang w:val="it-IT"/>
        </w:rPr>
        <w:t>prevista la pubblicazione di un volume di atti.</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Comitato scientifico:</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Francesca Alberti (Acad</w:t>
      </w:r>
      <w:r>
        <w:rPr>
          <w:sz w:val="20"/>
          <w:szCs w:val="20"/>
          <w:rtl w:val="0"/>
          <w:lang w:val="fr-FR"/>
        </w:rPr>
        <w:t>é</w:t>
      </w:r>
      <w:r>
        <w:rPr>
          <w:sz w:val="20"/>
          <w:szCs w:val="20"/>
          <w:rtl w:val="0"/>
          <w:lang w:val="fr-FR"/>
        </w:rPr>
        <w:t xml:space="preserve">mie de France </w:t>
      </w:r>
      <w:r>
        <w:rPr>
          <w:sz w:val="20"/>
          <w:szCs w:val="20"/>
          <w:rtl w:val="0"/>
        </w:rPr>
        <w:t xml:space="preserve">à </w:t>
      </w:r>
      <w:r>
        <w:rPr>
          <w:sz w:val="20"/>
          <w:szCs w:val="20"/>
          <w:rtl w:val="0"/>
          <w:lang w:val="it-IT"/>
        </w:rPr>
        <w:t>Rome), Fabio Barry (Stanford University), Mario Bevilacqua (Universit</w:t>
      </w:r>
      <w:r>
        <w:rPr>
          <w:sz w:val="20"/>
          <w:szCs w:val="20"/>
          <w:rtl w:val="0"/>
        </w:rPr>
        <w:t xml:space="preserve">à </w:t>
      </w:r>
      <w:r>
        <w:rPr>
          <w:sz w:val="20"/>
          <w:szCs w:val="20"/>
          <w:rtl w:val="0"/>
          <w:lang w:val="it-IT"/>
        </w:rPr>
        <w:t>degli Studi di Firenze, CSCIR), Clare Hornsby (British School at Rome), Giorgio Marini  (Ministero Beni Culturali), Heather Hyde Minor (Notre Dame Rome), Susanna Pasquali (La Sapienza Roma), Frank Salmon (Cambridge University), Giovanna Scaloni (Istituto Centrale per la Grafica).</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Convegno organizzato da Mario Bevilacqua e Clare Hornsby</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jc w:val="center"/>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lang w:val="fr-FR"/>
        </w:rPr>
        <w:t xml:space="preserve">Appel </w:t>
      </w:r>
      <w:r>
        <w:rPr>
          <w:rFonts w:ascii="Crimson Text" w:hAnsi="Crimson Text"/>
          <w:b w:val="1"/>
          <w:bCs w:val="1"/>
          <w:sz w:val="24"/>
          <w:szCs w:val="24"/>
          <w:rtl w:val="0"/>
        </w:rPr>
        <w:t xml:space="preserve">à </w:t>
      </w:r>
      <w:r>
        <w:rPr>
          <w:rFonts w:ascii="Crimson Text" w:hAnsi="Crimson Text"/>
          <w:b w:val="1"/>
          <w:bCs w:val="1"/>
          <w:sz w:val="24"/>
          <w:szCs w:val="24"/>
          <w:rtl w:val="0"/>
          <w:lang w:val="fr-FR"/>
        </w:rPr>
        <w:t>contributions</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rPr>
        <w:t>Piranesi @300</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4"/>
          <w:szCs w:val="24"/>
          <w:u w:val="none"/>
          <w:vertAlign w:val="baseline"/>
          <w:lang w:val="en_US"/>
        </w:rPr>
      </w:pPr>
      <w:r>
        <w:rPr>
          <w:rFonts w:ascii="Crimson Text" w:hAnsi="Crimson Text"/>
          <w:b w:val="1"/>
          <w:bCs w:val="1"/>
          <w:sz w:val="24"/>
          <w:szCs w:val="24"/>
          <w:rtl w:val="0"/>
          <w:lang w:val="fr-FR"/>
        </w:rPr>
        <w:t>Colloque international Rome  27-30 janvier 2021</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it-IT"/>
        </w:rPr>
        <w:t xml:space="preserve">Centro Studi Cultura e Immagine di Roma/Biblioteca Nazionale Centrale    </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it-IT"/>
        </w:rPr>
        <w:t xml:space="preserve">Istituto Centrale per la Grafica  </w:t>
      </w:r>
      <w:r>
        <w:rPr>
          <w:rFonts w:ascii="Crimson Text" w:hAnsi="Crimson Text"/>
          <w:b w:val="1"/>
          <w:bCs w:val="1"/>
          <w:sz w:val="20"/>
          <w:szCs w:val="20"/>
          <w:rtl w:val="0"/>
          <w:lang w:val="en-US"/>
        </w:rPr>
        <w:t xml:space="preserve">  </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b w:val="1"/>
          <w:bCs w:val="1"/>
          <w:sz w:val="20"/>
          <w:szCs w:val="20"/>
          <w:rtl w:val="0"/>
          <w:lang w:val="en-US"/>
        </w:rPr>
        <w:t xml:space="preserve">The British School at Rome </w:t>
      </w:r>
      <w:r>
        <w:rPr>
          <w:rFonts w:ascii="Crimson Text" w:hAnsi="Crimson Text"/>
          <w:b w:val="1"/>
          <w:bCs w:val="1"/>
          <w:sz w:val="20"/>
          <w:szCs w:val="20"/>
          <w:rtl w:val="0"/>
          <w:lang w:val="en-US"/>
        </w:rPr>
        <w:t xml:space="preserve">         </w:t>
      </w:r>
      <w:r>
        <w:rPr>
          <w:rFonts w:ascii="Crimson Text" w:hAnsi="Crimson Text"/>
          <w:b w:val="1"/>
          <w:bCs w:val="1"/>
          <w:sz w:val="20"/>
          <w:szCs w:val="20"/>
          <w:rtl w:val="0"/>
          <w:lang w:val="pt-PT"/>
        </w:rPr>
        <w:t>Acad</w:t>
      </w:r>
      <w:r>
        <w:rPr>
          <w:rFonts w:ascii="Crimson Text" w:hAnsi="Crimson Text"/>
          <w:b w:val="1"/>
          <w:bCs w:val="1"/>
          <w:sz w:val="20"/>
          <w:szCs w:val="20"/>
          <w:rtl w:val="0"/>
          <w:lang w:val="fr-FR"/>
        </w:rPr>
        <w:t>é</w:t>
      </w:r>
      <w:r>
        <w:rPr>
          <w:rFonts w:ascii="Crimson Text" w:hAnsi="Crimson Text"/>
          <w:b w:val="1"/>
          <w:bCs w:val="1"/>
          <w:sz w:val="20"/>
          <w:szCs w:val="20"/>
          <w:rtl w:val="0"/>
          <w:lang w:val="fr-FR"/>
        </w:rPr>
        <w:t xml:space="preserve">mie de France </w:t>
      </w:r>
      <w:r>
        <w:rPr>
          <w:rFonts w:ascii="Crimson Text" w:hAnsi="Crimson Text"/>
          <w:b w:val="1"/>
          <w:bCs w:val="1"/>
          <w:sz w:val="20"/>
          <w:szCs w:val="20"/>
          <w:rtl w:val="0"/>
        </w:rPr>
        <w:t xml:space="preserve">à </w:t>
      </w:r>
      <w:r>
        <w:rPr>
          <w:rFonts w:ascii="Crimson Text" w:hAnsi="Crimson Text"/>
          <w:b w:val="1"/>
          <w:bCs w:val="1"/>
          <w:sz w:val="20"/>
          <w:szCs w:val="20"/>
          <w:rtl w:val="0"/>
          <w:lang w:val="it-IT"/>
        </w:rPr>
        <w:t xml:space="preserve">Rome </w:t>
      </w:r>
      <w:r>
        <w:rPr>
          <w:rFonts w:ascii="Crimson Text" w:hAnsi="Crimson Text"/>
          <w:b w:val="1"/>
          <w:bCs w:val="1"/>
          <w:sz w:val="20"/>
          <w:szCs w:val="20"/>
          <w:rtl w:val="0"/>
        </w:rPr>
        <w:t xml:space="preserve">– </w:t>
      </w:r>
      <w:r>
        <w:rPr>
          <w:rFonts w:ascii="Crimson Text" w:hAnsi="Crimson Text"/>
          <w:b w:val="1"/>
          <w:bCs w:val="1"/>
          <w:sz w:val="20"/>
          <w:szCs w:val="20"/>
          <w:rtl w:val="0"/>
          <w:lang w:val="it-IT"/>
        </w:rPr>
        <w:t>Villa M</w:t>
      </w:r>
      <w:r>
        <w:rPr>
          <w:rFonts w:ascii="Crimson Text" w:hAnsi="Crimson Text"/>
          <w:b w:val="1"/>
          <w:bCs w:val="1"/>
          <w:sz w:val="20"/>
          <w:szCs w:val="20"/>
          <w:rtl w:val="0"/>
          <w:lang w:val="fr-FR"/>
        </w:rPr>
        <w:t>é</w:t>
      </w:r>
      <w:r>
        <w:rPr>
          <w:rFonts w:ascii="Crimson Text" w:hAnsi="Crimson Text"/>
          <w:b w:val="1"/>
          <w:bCs w:val="1"/>
          <w:sz w:val="20"/>
          <w:szCs w:val="20"/>
          <w:rtl w:val="0"/>
          <w:lang w:val="it-IT"/>
        </w:rPr>
        <w:t>dicis</w:t>
      </w: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Default"/>
        <w:spacing w:before="0"/>
        <w:ind w:left="0" w:right="0"/>
        <w:jc w:val="center"/>
        <w:rPr>
          <w:rFonts w:ascii="Crimson Text" w:hAnsi="Crimson Text"/>
          <w:b w:val="1"/>
          <w:bCs w:val="1"/>
          <w:i w:val="0"/>
          <w:iCs w:val="0"/>
          <w:caps w:val="0"/>
          <w:smallCaps w:val="0"/>
          <w:strike w:val="0"/>
          <w:dstrike w:val="0"/>
          <w:outline w:val="0"/>
          <w:emboss w:val="0"/>
          <w:imprint w:val="0"/>
          <w:vanish w:val="0"/>
          <w:color w:val="993300"/>
          <w:spacing w:val="0"/>
          <w:w w:val="100"/>
          <w:kern w:val="0"/>
          <w:position w:val="0"/>
          <w:sz w:val="20"/>
          <w:szCs w:val="20"/>
          <w:u w:val="none"/>
          <w:vertAlign w:val="baseline"/>
          <w:rtl w:val="0"/>
          <w:lang w:val="en_US"/>
        </w:rPr>
      </w:pPr>
      <w:r>
        <w:rPr>
          <w:rFonts w:ascii="Crimson Text" w:hAnsi="Crimson Text"/>
          <w:b w:val="1"/>
          <w:bCs w:val="1"/>
          <w:outline w:val="0"/>
          <w:color w:val="993300"/>
          <w:sz w:val="20"/>
          <w:szCs w:val="20"/>
          <w:rtl w:val="0"/>
          <w:lang w:val="en-US"/>
        </w:rPr>
        <w:t>NOUVELLE DATE LIMITE</w:t>
      </w:r>
      <w:r>
        <w:rPr>
          <w:rFonts w:ascii="Crimson Text" w:hAnsi="Crimson Text"/>
          <w:b w:val="1"/>
          <w:bCs w:val="1"/>
          <w:outline w:val="0"/>
          <w:color w:val="993300"/>
          <w:sz w:val="20"/>
          <w:szCs w:val="20"/>
          <w:rtl w:val="0"/>
        </w:rPr>
        <w:t xml:space="preserve"> </w:t>
      </w:r>
      <w:r>
        <w:rPr>
          <w:rFonts w:ascii="Crimson Text" w:hAnsi="Crimson Text"/>
          <w:b w:val="1"/>
          <w:bCs w:val="1"/>
          <w:outline w:val="0"/>
          <w:color w:val="993300"/>
          <w:sz w:val="20"/>
          <w:szCs w:val="20"/>
          <w:rtl w:val="0"/>
          <w:lang w:val="en-US"/>
        </w:rPr>
        <w:t xml:space="preserve"> -  31 juillet </w:t>
      </w:r>
      <w:r>
        <w:rPr>
          <w:rFonts w:ascii="Crimson Text" w:hAnsi="Crimson Text"/>
          <w:b w:val="1"/>
          <w:bCs w:val="1"/>
          <w:outline w:val="0"/>
          <w:color w:val="993300"/>
          <w:sz w:val="20"/>
          <w:szCs w:val="20"/>
          <w:rtl w:val="0"/>
        </w:rPr>
        <w:t>2020</w:t>
      </w:r>
    </w:p>
    <w:p>
      <w:pPr>
        <w:pStyle w:val="Body"/>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jc w:val="center"/>
        <w:rPr>
          <w:rFonts w:ascii="Crimson Text" w:hAnsi="Crimson Text"/>
          <w:b w:val="1"/>
          <w:bCs w:val="1"/>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 xml:space="preserve">À </w:t>
      </w:r>
      <w:r>
        <w:rPr>
          <w:sz w:val="20"/>
          <w:szCs w:val="20"/>
          <w:rtl w:val="0"/>
          <w:lang w:val="fr-FR"/>
        </w:rPr>
        <w:t>la fin de l'ann</w:t>
      </w:r>
      <w:r>
        <w:rPr>
          <w:sz w:val="20"/>
          <w:szCs w:val="20"/>
          <w:rtl w:val="0"/>
          <w:lang w:val="fr-FR"/>
        </w:rPr>
        <w:t>é</w:t>
      </w:r>
      <w:r>
        <w:rPr>
          <w:sz w:val="20"/>
          <w:szCs w:val="20"/>
          <w:rtl w:val="0"/>
          <w:lang w:val="en-US"/>
        </w:rPr>
        <w:t>e c</w:t>
      </w:r>
      <w:r>
        <w:rPr>
          <w:sz w:val="20"/>
          <w:szCs w:val="20"/>
          <w:rtl w:val="0"/>
          <w:lang w:val="fr-FR"/>
        </w:rPr>
        <w:t>é</w:t>
      </w:r>
      <w:r>
        <w:rPr>
          <w:sz w:val="20"/>
          <w:szCs w:val="20"/>
          <w:rtl w:val="0"/>
        </w:rPr>
        <w:t>l</w:t>
      </w:r>
      <w:r>
        <w:rPr>
          <w:sz w:val="20"/>
          <w:szCs w:val="20"/>
          <w:rtl w:val="0"/>
          <w:lang w:val="fr-FR"/>
        </w:rPr>
        <w:t>é</w:t>
      </w:r>
      <w:r>
        <w:rPr>
          <w:sz w:val="20"/>
          <w:szCs w:val="20"/>
          <w:rtl w:val="0"/>
          <w:lang w:val="fr-FR"/>
        </w:rPr>
        <w:t xml:space="preserve">brant le 300e anniversaire de la naissance de Giovanni Battista Piranesi, ce colloque vise </w:t>
      </w:r>
      <w:r>
        <w:rPr>
          <w:sz w:val="20"/>
          <w:szCs w:val="20"/>
          <w:rtl w:val="0"/>
        </w:rPr>
        <w:t xml:space="preserve">à </w:t>
      </w:r>
      <w:r>
        <w:rPr>
          <w:sz w:val="20"/>
          <w:szCs w:val="20"/>
          <w:rtl w:val="0"/>
        </w:rPr>
        <w:t>r</w:t>
      </w:r>
      <w:r>
        <w:rPr>
          <w:sz w:val="20"/>
          <w:szCs w:val="20"/>
          <w:rtl w:val="0"/>
          <w:lang w:val="fr-FR"/>
        </w:rPr>
        <w:t>é</w:t>
      </w:r>
      <w:r>
        <w:rPr>
          <w:sz w:val="20"/>
          <w:szCs w:val="20"/>
          <w:rtl w:val="0"/>
        </w:rPr>
        <w:t>v</w:t>
      </w:r>
      <w:r>
        <w:rPr>
          <w:sz w:val="20"/>
          <w:szCs w:val="20"/>
          <w:rtl w:val="0"/>
          <w:lang w:val="fr-FR"/>
        </w:rPr>
        <w:t>é</w:t>
      </w:r>
      <w:r>
        <w:rPr>
          <w:sz w:val="20"/>
          <w:szCs w:val="20"/>
          <w:rtl w:val="0"/>
          <w:lang w:val="fr-FR"/>
        </w:rPr>
        <w:t xml:space="preserve">ler de nouveaux aspects de sa vie et de son </w:t>
      </w:r>
      <w:r>
        <w:rPr>
          <w:sz w:val="20"/>
          <w:szCs w:val="20"/>
          <w:rtl w:val="0"/>
          <w:lang w:val="fr-FR"/>
        </w:rPr>
        <w:t>œ</w:t>
      </w:r>
      <w:r>
        <w:rPr>
          <w:sz w:val="20"/>
          <w:szCs w:val="20"/>
          <w:rtl w:val="0"/>
          <w:lang w:val="fr-FR"/>
        </w:rPr>
        <w:t>uvre, leurs contextes et leur fortune critique. Nous cherchons des propositions pour une comparaison de th</w:t>
      </w:r>
      <w:r>
        <w:rPr>
          <w:sz w:val="20"/>
          <w:szCs w:val="20"/>
          <w:rtl w:val="0"/>
          <w:lang w:val="it-IT"/>
        </w:rPr>
        <w:t>è</w:t>
      </w:r>
      <w:r>
        <w:rPr>
          <w:sz w:val="20"/>
          <w:szCs w:val="20"/>
          <w:rtl w:val="0"/>
          <w:lang w:val="fr-FR"/>
        </w:rPr>
        <w:t>mes interdisciplinaires et de m</w:t>
      </w:r>
      <w:r>
        <w:rPr>
          <w:sz w:val="20"/>
          <w:szCs w:val="20"/>
          <w:rtl w:val="0"/>
          <w:lang w:val="fr-FR"/>
        </w:rPr>
        <w:t>é</w:t>
      </w:r>
      <w:r>
        <w:rPr>
          <w:sz w:val="20"/>
          <w:szCs w:val="20"/>
          <w:rtl w:val="0"/>
        </w:rPr>
        <w:t xml:space="preserve">thodologies innovantes.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1"/>
          <w:bCs w:val="1"/>
          <w:i w:val="0"/>
          <w:iCs w:val="0"/>
          <w:caps w:val="0"/>
          <w:smallCaps w:val="0"/>
          <w:strike w:val="0"/>
          <w:dstrike w:val="0"/>
          <w:outline w:val="0"/>
          <w:emboss w:val="0"/>
          <w:imprint w:val="0"/>
          <w:vanish w:val="0"/>
          <w:color w:val="8E3A16"/>
          <w:spacing w:val="0"/>
          <w:w w:val="100"/>
          <w:kern w:val="0"/>
          <w:position w:val="0"/>
          <w:sz w:val="20"/>
          <w:szCs w:val="20"/>
          <w:u w:val="none"/>
          <w:vertAlign w:val="baseline"/>
          <w:lang w:val="en_US"/>
        </w:rPr>
      </w:pPr>
      <w:r>
        <w:rPr>
          <w:b w:val="1"/>
          <w:bCs w:val="1"/>
          <w:outline w:val="0"/>
          <w:color w:val="8E3A16"/>
          <w:sz w:val="20"/>
          <w:szCs w:val="20"/>
          <w:rtl w:val="0"/>
          <w:lang w:val="fr-FR"/>
        </w:rPr>
        <w:t>Compte tenu des incertitudes actuelles, nous pr</w:t>
      </w:r>
      <w:r>
        <w:rPr>
          <w:b w:val="1"/>
          <w:bCs w:val="1"/>
          <w:outline w:val="0"/>
          <w:color w:val="8E3A16"/>
          <w:sz w:val="20"/>
          <w:szCs w:val="20"/>
          <w:rtl w:val="0"/>
          <w:lang w:val="fr-FR"/>
        </w:rPr>
        <w:t>é</w:t>
      </w:r>
      <w:r>
        <w:rPr>
          <w:b w:val="1"/>
          <w:bCs w:val="1"/>
          <w:outline w:val="0"/>
          <w:color w:val="8E3A16"/>
          <w:sz w:val="20"/>
          <w:szCs w:val="20"/>
          <w:rtl w:val="0"/>
          <w:lang w:val="fr-FR"/>
        </w:rPr>
        <w:t xml:space="preserve">voyons </w:t>
      </w:r>
      <w:r>
        <w:rPr>
          <w:b w:val="1"/>
          <w:bCs w:val="1"/>
          <w:outline w:val="0"/>
          <w:color w:val="8E3A16"/>
          <w:sz w:val="20"/>
          <w:szCs w:val="20"/>
          <w:rtl w:val="0"/>
          <w:lang w:val="en-US"/>
        </w:rPr>
        <w:t xml:space="preserve">un colloque </w:t>
      </w:r>
      <w:r>
        <w:rPr>
          <w:b w:val="1"/>
          <w:bCs w:val="1"/>
          <w:outline w:val="0"/>
          <w:color w:val="8E3A16"/>
          <w:sz w:val="20"/>
          <w:szCs w:val="20"/>
          <w:rtl w:val="0"/>
        </w:rPr>
        <w:t xml:space="preserve">à </w:t>
      </w:r>
      <w:r>
        <w:rPr>
          <w:b w:val="1"/>
          <w:bCs w:val="1"/>
          <w:outline w:val="0"/>
          <w:color w:val="8E3A16"/>
          <w:sz w:val="20"/>
          <w:szCs w:val="20"/>
          <w:rtl w:val="0"/>
          <w:lang w:val="fr-FR"/>
        </w:rPr>
        <w:t xml:space="preserve">la fois en direct </w:t>
      </w:r>
      <w:r>
        <w:rPr>
          <w:b w:val="1"/>
          <w:bCs w:val="1"/>
          <w:outline w:val="0"/>
          <w:color w:val="8E3A16"/>
          <w:sz w:val="20"/>
          <w:szCs w:val="20"/>
          <w:rtl w:val="0"/>
        </w:rPr>
        <w:t xml:space="preserve">à </w:t>
      </w:r>
      <w:r>
        <w:rPr>
          <w:b w:val="1"/>
          <w:bCs w:val="1"/>
          <w:outline w:val="0"/>
          <w:color w:val="8E3A16"/>
          <w:sz w:val="20"/>
          <w:szCs w:val="20"/>
          <w:rtl w:val="0"/>
          <w:lang w:val="fr-FR"/>
        </w:rPr>
        <w:t xml:space="preserve">Rome et </w:t>
      </w:r>
      <w:r>
        <w:rPr>
          <w:b w:val="1"/>
          <w:bCs w:val="1"/>
          <w:outline w:val="0"/>
          <w:color w:val="8E3A16"/>
          <w:sz w:val="20"/>
          <w:szCs w:val="20"/>
          <w:rtl w:val="0"/>
          <w:lang w:val="en-US"/>
        </w:rPr>
        <w:t xml:space="preserve">accessible </w:t>
      </w:r>
      <w:r>
        <w:rPr>
          <w:b w:val="1"/>
          <w:bCs w:val="1"/>
          <w:outline w:val="0"/>
          <w:color w:val="8E3A16"/>
          <w:sz w:val="20"/>
          <w:szCs w:val="20"/>
          <w:rtl w:val="0"/>
          <w:lang w:val="fr-FR"/>
        </w:rPr>
        <w:t>via des plateformes en ligne pour faciliter la participation internationale.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Quelques id</w:t>
      </w:r>
      <w:r>
        <w:rPr>
          <w:sz w:val="20"/>
          <w:szCs w:val="20"/>
          <w:rtl w:val="0"/>
          <w:lang w:val="fr-FR"/>
        </w:rPr>
        <w:t>é</w:t>
      </w:r>
      <w:r>
        <w:rPr>
          <w:sz w:val="20"/>
          <w:szCs w:val="20"/>
          <w:rtl w:val="0"/>
          <w:lang w:val="en-US"/>
        </w:rPr>
        <w:t>es de th</w:t>
      </w:r>
      <w:r>
        <w:rPr>
          <w:sz w:val="20"/>
          <w:szCs w:val="20"/>
          <w:rtl w:val="0"/>
          <w:lang w:val="it-IT"/>
        </w:rPr>
        <w:t>è</w:t>
      </w:r>
      <w:r>
        <w:rPr>
          <w:sz w:val="20"/>
          <w:szCs w:val="20"/>
          <w:rtl w:val="0"/>
          <w:lang w:val="fr-FR"/>
        </w:rPr>
        <w:t xml:space="preserve">mes qui pourraient </w:t>
      </w:r>
      <w:r>
        <w:rPr>
          <w:sz w:val="20"/>
          <w:szCs w:val="20"/>
          <w:rtl w:val="0"/>
        </w:rPr>
        <w:t>ê</w:t>
      </w:r>
      <w:r>
        <w:rPr>
          <w:sz w:val="20"/>
          <w:szCs w:val="20"/>
          <w:rtl w:val="0"/>
          <w:lang w:val="fr-FR"/>
        </w:rPr>
        <w:t>tre abord</w:t>
      </w:r>
      <w:r>
        <w:rPr>
          <w:sz w:val="20"/>
          <w:szCs w:val="20"/>
          <w:rtl w:val="0"/>
          <w:lang w:val="fr-FR"/>
        </w:rPr>
        <w:t>é</w:t>
      </w:r>
      <w:r>
        <w:rPr>
          <w:sz w:val="20"/>
          <w:szCs w:val="20"/>
          <w:rtl w:val="0"/>
          <w:lang w:val="fr-FR"/>
        </w:rPr>
        <w:t>s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Piran</w:t>
      </w:r>
      <w:r>
        <w:rPr>
          <w:sz w:val="20"/>
          <w:szCs w:val="20"/>
          <w:rtl w:val="0"/>
          <w:lang w:val="it-IT"/>
        </w:rPr>
        <w:t>è</w:t>
      </w:r>
      <w:r>
        <w:rPr>
          <w:sz w:val="20"/>
          <w:szCs w:val="20"/>
          <w:rtl w:val="0"/>
          <w:lang w:val="fr-FR"/>
        </w:rPr>
        <w:t>se artiste, th</w:t>
      </w:r>
      <w:r>
        <w:rPr>
          <w:sz w:val="20"/>
          <w:szCs w:val="20"/>
          <w:rtl w:val="0"/>
          <w:lang w:val="fr-FR"/>
        </w:rPr>
        <w:t>é</w:t>
      </w:r>
      <w:r>
        <w:rPr>
          <w:sz w:val="20"/>
          <w:szCs w:val="20"/>
          <w:rtl w:val="0"/>
          <w:lang w:val="fr-FR"/>
        </w:rPr>
        <w:t>oricien, entrepreneur et marchand d</w:t>
      </w:r>
      <w:r>
        <w:rPr>
          <w:sz w:val="20"/>
          <w:szCs w:val="20"/>
          <w:rtl w:val="1"/>
        </w:rPr>
        <w:t>’</w:t>
      </w:r>
      <w:r>
        <w:rPr>
          <w:sz w:val="20"/>
          <w:szCs w:val="20"/>
          <w:rtl w:val="0"/>
        </w:rPr>
        <w:t>art</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fr-FR"/>
        </w:rPr>
        <w:t>De nombreux aspects de la vie et de l</w:t>
      </w:r>
      <w:r>
        <w:rPr>
          <w:rFonts w:ascii="Crimson Text" w:hAnsi="Crimson Text"/>
          <w:i w:val="1"/>
          <w:iCs w:val="1"/>
          <w:sz w:val="20"/>
          <w:szCs w:val="20"/>
          <w:rtl w:val="0"/>
          <w:lang w:val="fr-FR"/>
        </w:rPr>
        <w:t>’œ</w:t>
      </w:r>
      <w:r>
        <w:rPr>
          <w:rFonts w:ascii="Crimson Text" w:hAnsi="Crimson Text"/>
          <w:i w:val="1"/>
          <w:iCs w:val="1"/>
          <w:sz w:val="20"/>
          <w:szCs w:val="20"/>
          <w:rtl w:val="0"/>
          <w:lang w:val="fr-FR"/>
        </w:rPr>
        <w:t>uvre de Piran</w:t>
      </w:r>
      <w:r>
        <w:rPr>
          <w:rFonts w:ascii="Crimson Text" w:hAnsi="Crimson Text"/>
          <w:i w:val="1"/>
          <w:iCs w:val="1"/>
          <w:sz w:val="20"/>
          <w:szCs w:val="20"/>
          <w:rtl w:val="0"/>
          <w:lang w:val="it-IT"/>
        </w:rPr>
        <w:t>è</w:t>
      </w:r>
      <w:r>
        <w:rPr>
          <w:rFonts w:ascii="Crimson Text" w:hAnsi="Crimson Text"/>
          <w:i w:val="1"/>
          <w:iCs w:val="1"/>
          <w:sz w:val="20"/>
          <w:szCs w:val="20"/>
          <w:rtl w:val="0"/>
          <w:lang w:val="fr-FR"/>
        </w:rPr>
        <w:t>se restent encore dans l</w:t>
      </w:r>
      <w:r>
        <w:rPr>
          <w:rFonts w:ascii="Crimson Text" w:hAnsi="Crimson Text"/>
          <w:i w:val="1"/>
          <w:iCs w:val="1"/>
          <w:sz w:val="20"/>
          <w:szCs w:val="20"/>
          <w:rtl w:val="1"/>
        </w:rPr>
        <w:t>’</w:t>
      </w:r>
      <w:r>
        <w:rPr>
          <w:rFonts w:ascii="Crimson Text" w:hAnsi="Crimson Text"/>
          <w:i w:val="1"/>
          <w:iCs w:val="1"/>
          <w:sz w:val="20"/>
          <w:szCs w:val="20"/>
          <w:rtl w:val="0"/>
          <w:lang w:val="fr-FR"/>
        </w:rPr>
        <w:t>ombre : nous esp</w:t>
      </w:r>
      <w:r>
        <w:rPr>
          <w:rFonts w:ascii="Crimson Text" w:hAnsi="Crimson Text"/>
          <w:i w:val="1"/>
          <w:iCs w:val="1"/>
          <w:sz w:val="20"/>
          <w:szCs w:val="20"/>
          <w:rtl w:val="0"/>
          <w:lang w:val="fr-FR"/>
        </w:rPr>
        <w:t>é</w:t>
      </w:r>
      <w:r>
        <w:rPr>
          <w:rFonts w:ascii="Crimson Text" w:hAnsi="Crimson Text"/>
          <w:i w:val="1"/>
          <w:iCs w:val="1"/>
          <w:sz w:val="20"/>
          <w:szCs w:val="20"/>
          <w:rtl w:val="0"/>
          <w:lang w:val="fr-FR"/>
        </w:rPr>
        <w:t>rons d</w:t>
      </w:r>
      <w:r>
        <w:rPr>
          <w:rFonts w:ascii="Crimson Text" w:hAnsi="Crimson Text"/>
          <w:i w:val="1"/>
          <w:iCs w:val="1"/>
          <w:sz w:val="20"/>
          <w:szCs w:val="20"/>
          <w:rtl w:val="0"/>
          <w:lang w:val="fr-FR"/>
        </w:rPr>
        <w:t>é</w:t>
      </w:r>
      <w:r>
        <w:rPr>
          <w:rFonts w:ascii="Crimson Text" w:hAnsi="Crimson Text"/>
          <w:i w:val="1"/>
          <w:iCs w:val="1"/>
          <w:sz w:val="20"/>
          <w:szCs w:val="20"/>
          <w:rtl w:val="0"/>
          <w:lang w:val="fr-FR"/>
        </w:rPr>
        <w:t>couvrir de nouvelles donn</w:t>
      </w:r>
      <w:r>
        <w:rPr>
          <w:rFonts w:ascii="Crimson Text" w:hAnsi="Crimson Text"/>
          <w:i w:val="1"/>
          <w:iCs w:val="1"/>
          <w:sz w:val="20"/>
          <w:szCs w:val="20"/>
          <w:rtl w:val="0"/>
          <w:lang w:val="fr-FR"/>
        </w:rPr>
        <w:t>é</w:t>
      </w:r>
      <w:r>
        <w:rPr>
          <w:rFonts w:ascii="Crimson Text" w:hAnsi="Crimson Text"/>
          <w:i w:val="1"/>
          <w:iCs w:val="1"/>
          <w:sz w:val="20"/>
          <w:szCs w:val="20"/>
          <w:rtl w:val="0"/>
          <w:lang w:val="fr-FR"/>
        </w:rPr>
        <w:t>es documentaires, de nouveaux dessins, de nouvelles interpr</w:t>
      </w:r>
      <w:r>
        <w:rPr>
          <w:rFonts w:ascii="Crimson Text" w:hAnsi="Crimson Text"/>
          <w:i w:val="1"/>
          <w:iCs w:val="1"/>
          <w:sz w:val="20"/>
          <w:szCs w:val="20"/>
          <w:rtl w:val="0"/>
          <w:lang w:val="fr-FR"/>
        </w:rPr>
        <w:t>é</w:t>
      </w:r>
      <w:r>
        <w:rPr>
          <w:rFonts w:ascii="Crimson Text" w:hAnsi="Crimson Text"/>
          <w:i w:val="1"/>
          <w:iCs w:val="1"/>
          <w:sz w:val="20"/>
          <w:szCs w:val="20"/>
          <w:rtl w:val="0"/>
          <w:lang w:val="fr-FR"/>
        </w:rPr>
        <w:t>tations, de nouveaux r</w:t>
      </w:r>
      <w:r>
        <w:rPr>
          <w:rFonts w:ascii="Crimson Text" w:hAnsi="Crimson Text"/>
          <w:i w:val="1"/>
          <w:iCs w:val="1"/>
          <w:sz w:val="20"/>
          <w:szCs w:val="20"/>
          <w:rtl w:val="0"/>
          <w:lang w:val="fr-FR"/>
        </w:rPr>
        <w:t>é</w:t>
      </w:r>
      <w:r>
        <w:rPr>
          <w:rFonts w:ascii="Crimson Text" w:hAnsi="Crimson Text"/>
          <w:i w:val="1"/>
          <w:iCs w:val="1"/>
          <w:sz w:val="20"/>
          <w:szCs w:val="20"/>
          <w:rtl w:val="0"/>
          <w:lang w:val="fr-FR"/>
        </w:rPr>
        <w:t>seaux.</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Piran</w:t>
      </w:r>
      <w:r>
        <w:rPr>
          <w:sz w:val="20"/>
          <w:szCs w:val="20"/>
          <w:rtl w:val="0"/>
          <w:lang w:val="it-IT"/>
        </w:rPr>
        <w:t>è</w:t>
      </w:r>
      <w:r>
        <w:rPr>
          <w:sz w:val="20"/>
          <w:szCs w:val="20"/>
          <w:rtl w:val="0"/>
          <w:lang w:val="fr-FR"/>
        </w:rPr>
        <w:t>se et l</w:t>
      </w:r>
      <w:r>
        <w:rPr>
          <w:sz w:val="20"/>
          <w:szCs w:val="20"/>
          <w:rtl w:val="1"/>
        </w:rPr>
        <w:t>’</w:t>
      </w:r>
      <w:r>
        <w:rPr>
          <w:sz w:val="20"/>
          <w:szCs w:val="20"/>
          <w:rtl w:val="0"/>
          <w:lang w:val="fr-FR"/>
        </w:rPr>
        <w:t>histoire  les civilisations m</w:t>
      </w:r>
      <w:r>
        <w:rPr>
          <w:sz w:val="20"/>
          <w:szCs w:val="20"/>
          <w:rtl w:val="0"/>
          <w:lang w:val="fr-FR"/>
        </w:rPr>
        <w:t>é</w:t>
      </w:r>
      <w:r>
        <w:rPr>
          <w:sz w:val="20"/>
          <w:szCs w:val="20"/>
          <w:rtl w:val="0"/>
          <w:lang w:val="it-IT"/>
        </w:rPr>
        <w:t>diterran</w:t>
      </w:r>
      <w:r>
        <w:rPr>
          <w:sz w:val="20"/>
          <w:szCs w:val="20"/>
          <w:rtl w:val="0"/>
          <w:lang w:val="fr-FR"/>
        </w:rPr>
        <w:t>é</w:t>
      </w:r>
      <w:r>
        <w:rPr>
          <w:sz w:val="20"/>
          <w:szCs w:val="20"/>
          <w:rtl w:val="0"/>
          <w:lang w:val="fr-FR"/>
        </w:rPr>
        <w:t>ennes, la chute de l</w:t>
      </w:r>
      <w:r>
        <w:rPr>
          <w:sz w:val="20"/>
          <w:szCs w:val="20"/>
          <w:rtl w:val="1"/>
        </w:rPr>
        <w:t>’</w:t>
      </w:r>
      <w:r>
        <w:rPr>
          <w:sz w:val="20"/>
          <w:szCs w:val="20"/>
          <w:rtl w:val="0"/>
          <w:lang w:val="fr-FR"/>
        </w:rPr>
        <w:t xml:space="preserve">Empire, le Moyen </w:t>
      </w:r>
      <w:r>
        <w:rPr>
          <w:sz w:val="20"/>
          <w:szCs w:val="20"/>
          <w:rtl w:val="0"/>
        </w:rPr>
        <w:t>Â</w:t>
      </w:r>
      <w:r>
        <w:rPr>
          <w:sz w:val="20"/>
          <w:szCs w:val="20"/>
          <w:rtl w:val="0"/>
          <w:lang w:val="fr-FR"/>
        </w:rPr>
        <w:t>ge et la Renaissance.</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rPr>
        <w:t>L</w:t>
      </w:r>
      <w:r>
        <w:rPr>
          <w:rFonts w:ascii="Crimson Text" w:hAnsi="Crimson Text"/>
          <w:i w:val="1"/>
          <w:iCs w:val="1"/>
          <w:sz w:val="20"/>
          <w:szCs w:val="20"/>
          <w:rtl w:val="0"/>
          <w:lang w:val="fr-FR"/>
        </w:rPr>
        <w:t>’É</w:t>
      </w:r>
      <w:r>
        <w:rPr>
          <w:rFonts w:ascii="Crimson Text" w:hAnsi="Crimson Text"/>
          <w:i w:val="1"/>
          <w:iCs w:val="1"/>
          <w:sz w:val="20"/>
          <w:szCs w:val="20"/>
          <w:rtl w:val="0"/>
          <w:lang w:val="fr-FR"/>
        </w:rPr>
        <w:t>gypte, l</w:t>
      </w:r>
      <w:r>
        <w:rPr>
          <w:rFonts w:ascii="Crimson Text" w:hAnsi="Crimson Text"/>
          <w:i w:val="1"/>
          <w:iCs w:val="1"/>
          <w:sz w:val="20"/>
          <w:szCs w:val="20"/>
          <w:rtl w:val="0"/>
          <w:lang w:val="fr-FR"/>
        </w:rPr>
        <w:t>’É</w:t>
      </w:r>
      <w:r>
        <w:rPr>
          <w:rFonts w:ascii="Crimson Text" w:hAnsi="Crimson Text"/>
          <w:i w:val="1"/>
          <w:iCs w:val="1"/>
          <w:sz w:val="20"/>
          <w:szCs w:val="20"/>
          <w:rtl w:val="0"/>
        </w:rPr>
        <w:t>trurie, la Gr</w:t>
      </w:r>
      <w:r>
        <w:rPr>
          <w:rFonts w:ascii="Crimson Text" w:hAnsi="Crimson Text"/>
          <w:i w:val="1"/>
          <w:iCs w:val="1"/>
          <w:sz w:val="20"/>
          <w:szCs w:val="20"/>
          <w:rtl w:val="0"/>
          <w:lang w:val="it-IT"/>
        </w:rPr>
        <w:t>è</w:t>
      </w:r>
      <w:r>
        <w:rPr>
          <w:rFonts w:ascii="Crimson Text" w:hAnsi="Crimson Text"/>
          <w:i w:val="1"/>
          <w:iCs w:val="1"/>
          <w:sz w:val="20"/>
          <w:szCs w:val="20"/>
          <w:rtl w:val="0"/>
          <w:lang w:val="fr-FR"/>
        </w:rPr>
        <w:t>ce, Rome. De la chute de l</w:t>
      </w:r>
      <w:r>
        <w:rPr>
          <w:rFonts w:ascii="Crimson Text" w:hAnsi="Crimson Text"/>
          <w:i w:val="1"/>
          <w:iCs w:val="1"/>
          <w:sz w:val="20"/>
          <w:szCs w:val="20"/>
          <w:rtl w:val="1"/>
        </w:rPr>
        <w:t>’</w:t>
      </w:r>
      <w:r>
        <w:rPr>
          <w:rFonts w:ascii="Crimson Text" w:hAnsi="Crimson Text"/>
          <w:i w:val="1"/>
          <w:iCs w:val="1"/>
          <w:sz w:val="20"/>
          <w:szCs w:val="20"/>
          <w:rtl w:val="0"/>
          <w:lang w:val="it-IT"/>
        </w:rPr>
        <w:t xml:space="preserve">Empire </w:t>
      </w:r>
      <w:r>
        <w:rPr>
          <w:rFonts w:ascii="Crimson Text" w:hAnsi="Crimson Text"/>
          <w:i w:val="1"/>
          <w:iCs w:val="1"/>
          <w:sz w:val="20"/>
          <w:szCs w:val="20"/>
          <w:rtl w:val="0"/>
        </w:rPr>
        <w:t xml:space="preserve">à </w:t>
      </w:r>
      <w:r>
        <w:rPr>
          <w:rFonts w:ascii="Crimson Text" w:hAnsi="Crimson Text"/>
          <w:i w:val="1"/>
          <w:iCs w:val="1"/>
          <w:sz w:val="20"/>
          <w:szCs w:val="20"/>
          <w:rtl w:val="0"/>
          <w:lang w:val="fr-FR"/>
        </w:rPr>
        <w:t>la Renaissance. Piran</w:t>
      </w:r>
      <w:r>
        <w:rPr>
          <w:rFonts w:ascii="Crimson Text" w:hAnsi="Crimson Text"/>
          <w:i w:val="1"/>
          <w:iCs w:val="1"/>
          <w:sz w:val="20"/>
          <w:szCs w:val="20"/>
          <w:rtl w:val="0"/>
          <w:lang w:val="it-IT"/>
        </w:rPr>
        <w:t>è</w:t>
      </w:r>
      <w:r>
        <w:rPr>
          <w:rFonts w:ascii="Crimson Text" w:hAnsi="Crimson Text"/>
          <w:i w:val="1"/>
          <w:iCs w:val="1"/>
          <w:sz w:val="20"/>
          <w:szCs w:val="20"/>
          <w:rtl w:val="0"/>
          <w:lang w:val="fr-FR"/>
        </w:rPr>
        <w:t>se et les textes de ses livres, la naissance de l'arch</w:t>
      </w:r>
      <w:r>
        <w:rPr>
          <w:rFonts w:ascii="Crimson Text" w:hAnsi="Crimson Text"/>
          <w:i w:val="1"/>
          <w:iCs w:val="1"/>
          <w:sz w:val="20"/>
          <w:szCs w:val="20"/>
          <w:rtl w:val="0"/>
          <w:lang w:val="fr-FR"/>
        </w:rPr>
        <w:t>é</w:t>
      </w:r>
      <w:r>
        <w:rPr>
          <w:rFonts w:ascii="Crimson Text" w:hAnsi="Crimson Text"/>
          <w:i w:val="1"/>
          <w:iCs w:val="1"/>
          <w:sz w:val="20"/>
          <w:szCs w:val="20"/>
          <w:rtl w:val="0"/>
          <w:lang w:val="fr-FR"/>
        </w:rPr>
        <w:t>ologie, la philosophie de l'histoire dans l</w:t>
      </w:r>
      <w:r>
        <w:rPr>
          <w:rFonts w:ascii="Crimson Text" w:hAnsi="Crimson Text"/>
          <w:i w:val="1"/>
          <w:iCs w:val="1"/>
          <w:sz w:val="20"/>
          <w:szCs w:val="20"/>
          <w:rtl w:val="1"/>
        </w:rPr>
        <w:t>’</w:t>
      </w:r>
      <w:r>
        <w:rPr>
          <w:rFonts w:ascii="Crimson Text" w:hAnsi="Crimson Text"/>
          <w:i w:val="1"/>
          <w:iCs w:val="1"/>
          <w:sz w:val="20"/>
          <w:szCs w:val="20"/>
          <w:rtl w:val="0"/>
          <w:lang w:val="fr-FR"/>
        </w:rPr>
        <w:t>Europe du XVIIIe si</w:t>
      </w:r>
      <w:r>
        <w:rPr>
          <w:rFonts w:ascii="Crimson Text" w:hAnsi="Crimson Text"/>
          <w:i w:val="1"/>
          <w:iCs w:val="1"/>
          <w:sz w:val="20"/>
          <w:szCs w:val="20"/>
          <w:rtl w:val="0"/>
          <w:lang w:val="it-IT"/>
        </w:rPr>
        <w:t>è</w:t>
      </w:r>
      <w:r>
        <w:rPr>
          <w:rFonts w:ascii="Crimson Text" w:hAnsi="Crimson Text"/>
          <w:i w:val="1"/>
          <w:iCs w:val="1"/>
          <w:sz w:val="20"/>
          <w:szCs w:val="20"/>
          <w:rtl w:val="0"/>
          <w:lang w:val="it-IT"/>
        </w:rPr>
        <w:t>cle.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Piran</w:t>
      </w:r>
      <w:r>
        <w:rPr>
          <w:sz w:val="20"/>
          <w:szCs w:val="20"/>
          <w:rtl w:val="0"/>
          <w:lang w:val="it-IT"/>
        </w:rPr>
        <w:t>è</w:t>
      </w:r>
      <w:r>
        <w:rPr>
          <w:sz w:val="20"/>
          <w:szCs w:val="20"/>
          <w:rtl w:val="0"/>
          <w:lang w:val="fr-FR"/>
        </w:rPr>
        <w:t>se: Europe, Am</w:t>
      </w:r>
      <w:r>
        <w:rPr>
          <w:sz w:val="20"/>
          <w:szCs w:val="20"/>
          <w:rtl w:val="0"/>
          <w:lang w:val="fr-FR"/>
        </w:rPr>
        <w:t>é</w:t>
      </w:r>
      <w:r>
        <w:rPr>
          <w:sz w:val="20"/>
          <w:szCs w:val="20"/>
          <w:rtl w:val="0"/>
          <w:lang w:val="fr-FR"/>
        </w:rPr>
        <w:t>rique, le monde</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fr-FR"/>
        </w:rPr>
        <w:t xml:space="preserve">Piranesi en tant qu'artiste </w:t>
      </w:r>
      <w:r>
        <w:rPr>
          <w:rFonts w:ascii="Crimson Text" w:hAnsi="Crimson Text"/>
          <w:i w:val="1"/>
          <w:iCs w:val="1"/>
          <w:sz w:val="20"/>
          <w:szCs w:val="20"/>
          <w:rtl w:val="1"/>
          <w:lang w:bidi="ar-SA" w:val="ar-SA"/>
        </w:rPr>
        <w:t>“</w:t>
      </w:r>
      <w:r>
        <w:rPr>
          <w:rFonts w:ascii="Crimson Text" w:hAnsi="Crimson Text"/>
          <w:i w:val="1"/>
          <w:iCs w:val="1"/>
          <w:sz w:val="20"/>
          <w:szCs w:val="20"/>
          <w:rtl w:val="0"/>
        </w:rPr>
        <w:t>global</w:t>
      </w:r>
      <w:r>
        <w:rPr>
          <w:rFonts w:ascii="Crimson Text" w:hAnsi="Crimson Text"/>
          <w:i w:val="1"/>
          <w:iCs w:val="1"/>
          <w:sz w:val="20"/>
          <w:szCs w:val="20"/>
          <w:rtl w:val="0"/>
        </w:rPr>
        <w:t>”</w:t>
      </w:r>
      <w:r>
        <w:rPr>
          <w:rFonts w:ascii="Crimson Text" w:hAnsi="Crimson Text"/>
          <w:i w:val="1"/>
          <w:iCs w:val="1"/>
          <w:sz w:val="20"/>
          <w:szCs w:val="20"/>
          <w:rtl w:val="0"/>
          <w:lang w:val="fr-FR"/>
        </w:rPr>
        <w:t>. Sa r</w:t>
      </w:r>
      <w:r>
        <w:rPr>
          <w:rFonts w:ascii="Crimson Text" w:hAnsi="Crimson Text"/>
          <w:i w:val="1"/>
          <w:iCs w:val="1"/>
          <w:sz w:val="20"/>
          <w:szCs w:val="20"/>
          <w:rtl w:val="0"/>
          <w:lang w:val="fr-FR"/>
        </w:rPr>
        <w:t>é</w:t>
      </w:r>
      <w:r>
        <w:rPr>
          <w:rFonts w:ascii="Crimson Text" w:hAnsi="Crimson Text"/>
          <w:i w:val="1"/>
          <w:iCs w:val="1"/>
          <w:sz w:val="20"/>
          <w:szCs w:val="20"/>
          <w:rtl w:val="0"/>
          <w:lang w:val="fr-FR"/>
        </w:rPr>
        <w:t>putation p</w:t>
      </w:r>
      <w:r>
        <w:rPr>
          <w:rFonts w:ascii="Crimson Text" w:hAnsi="Crimson Text"/>
          <w:i w:val="1"/>
          <w:iCs w:val="1"/>
          <w:sz w:val="20"/>
          <w:szCs w:val="20"/>
          <w:rtl w:val="0"/>
          <w:lang w:val="fr-FR"/>
        </w:rPr>
        <w:t>é</w:t>
      </w:r>
      <w:r>
        <w:rPr>
          <w:rFonts w:ascii="Crimson Text" w:hAnsi="Crimson Text"/>
          <w:i w:val="1"/>
          <w:iCs w:val="1"/>
          <w:sz w:val="20"/>
          <w:szCs w:val="20"/>
          <w:rtl w:val="0"/>
          <w:lang w:val="nl-NL"/>
        </w:rPr>
        <w:t xml:space="preserve">renne - de Rome </w:t>
      </w:r>
      <w:r>
        <w:rPr>
          <w:rFonts w:ascii="Crimson Text" w:hAnsi="Crimson Text"/>
          <w:i w:val="1"/>
          <w:iCs w:val="1"/>
          <w:sz w:val="20"/>
          <w:szCs w:val="20"/>
          <w:rtl w:val="0"/>
        </w:rPr>
        <w:t xml:space="preserve">à </w:t>
      </w:r>
      <w:r>
        <w:rPr>
          <w:rFonts w:ascii="Crimson Text" w:hAnsi="Crimson Text"/>
          <w:i w:val="1"/>
          <w:iCs w:val="1"/>
          <w:sz w:val="20"/>
          <w:szCs w:val="20"/>
          <w:rtl w:val="0"/>
          <w:lang w:val="fr-FR"/>
        </w:rPr>
        <w:t>travers l</w:t>
      </w:r>
      <w:r>
        <w:rPr>
          <w:rFonts w:ascii="Crimson Text" w:hAnsi="Crimson Text"/>
          <w:i w:val="1"/>
          <w:iCs w:val="1"/>
          <w:sz w:val="20"/>
          <w:szCs w:val="20"/>
          <w:rtl w:val="1"/>
        </w:rPr>
        <w:t>’</w:t>
      </w:r>
      <w:r>
        <w:rPr>
          <w:rFonts w:ascii="Crimson Text" w:hAnsi="Crimson Text"/>
          <w:i w:val="1"/>
          <w:iCs w:val="1"/>
          <w:sz w:val="20"/>
          <w:szCs w:val="20"/>
          <w:rtl w:val="0"/>
          <w:lang w:val="fr-FR"/>
        </w:rPr>
        <w:t>Europe du XVIIIe si</w:t>
      </w:r>
      <w:r>
        <w:rPr>
          <w:rFonts w:ascii="Crimson Text" w:hAnsi="Crimson Text"/>
          <w:i w:val="1"/>
          <w:iCs w:val="1"/>
          <w:sz w:val="20"/>
          <w:szCs w:val="20"/>
          <w:rtl w:val="0"/>
          <w:lang w:val="it-IT"/>
        </w:rPr>
        <w:t>è</w:t>
      </w:r>
      <w:r>
        <w:rPr>
          <w:rFonts w:ascii="Crimson Text" w:hAnsi="Crimson Text"/>
          <w:i w:val="1"/>
          <w:iCs w:val="1"/>
          <w:sz w:val="20"/>
          <w:szCs w:val="20"/>
          <w:rtl w:val="0"/>
          <w:lang w:val="it-IT"/>
        </w:rPr>
        <w:t>cle - prend diff</w:t>
      </w:r>
      <w:r>
        <w:rPr>
          <w:rFonts w:ascii="Crimson Text" w:hAnsi="Crimson Text"/>
          <w:i w:val="1"/>
          <w:iCs w:val="1"/>
          <w:sz w:val="20"/>
          <w:szCs w:val="20"/>
          <w:rtl w:val="0"/>
          <w:lang w:val="fr-FR"/>
        </w:rPr>
        <w:t>é</w:t>
      </w:r>
      <w:r>
        <w:rPr>
          <w:rFonts w:ascii="Crimson Text" w:hAnsi="Crimson Text"/>
          <w:i w:val="1"/>
          <w:iCs w:val="1"/>
          <w:sz w:val="20"/>
          <w:szCs w:val="20"/>
          <w:rtl w:val="0"/>
          <w:lang w:val="fr-FR"/>
        </w:rPr>
        <w:t>rents aspects dans diff</w:t>
      </w:r>
      <w:r>
        <w:rPr>
          <w:rFonts w:ascii="Crimson Text" w:hAnsi="Crimson Text"/>
          <w:i w:val="1"/>
          <w:iCs w:val="1"/>
          <w:sz w:val="20"/>
          <w:szCs w:val="20"/>
          <w:rtl w:val="0"/>
          <w:lang w:val="fr-FR"/>
        </w:rPr>
        <w:t>é</w:t>
      </w:r>
      <w:r>
        <w:rPr>
          <w:rFonts w:ascii="Crimson Text" w:hAnsi="Crimson Text"/>
          <w:i w:val="1"/>
          <w:iCs w:val="1"/>
          <w:sz w:val="20"/>
          <w:szCs w:val="20"/>
          <w:rtl w:val="0"/>
          <w:lang w:val="fr-FR"/>
        </w:rPr>
        <w:t>rents contextes europ</w:t>
      </w:r>
      <w:r>
        <w:rPr>
          <w:rFonts w:ascii="Crimson Text" w:hAnsi="Crimson Text"/>
          <w:i w:val="1"/>
          <w:iCs w:val="1"/>
          <w:sz w:val="20"/>
          <w:szCs w:val="20"/>
          <w:rtl w:val="0"/>
          <w:lang w:val="fr-FR"/>
        </w:rPr>
        <w:t>é</w:t>
      </w:r>
      <w:r>
        <w:rPr>
          <w:rFonts w:ascii="Crimson Text" w:hAnsi="Crimson Text"/>
          <w:i w:val="1"/>
          <w:iCs w:val="1"/>
          <w:sz w:val="20"/>
          <w:szCs w:val="20"/>
          <w:rtl w:val="0"/>
          <w:lang w:val="fr-FR"/>
        </w:rPr>
        <w:t xml:space="preserve">ens : Angleterre, France, Allemagne, Russie - et dans des pays plus lointains comme les </w:t>
      </w:r>
      <w:r>
        <w:rPr>
          <w:rFonts w:ascii="Crimson Text" w:hAnsi="Crimson Text"/>
          <w:i w:val="1"/>
          <w:iCs w:val="1"/>
          <w:sz w:val="20"/>
          <w:szCs w:val="20"/>
          <w:rtl w:val="0"/>
          <w:lang w:val="fr-FR"/>
        </w:rPr>
        <w:t>É</w:t>
      </w:r>
      <w:r>
        <w:rPr>
          <w:rFonts w:ascii="Crimson Text" w:hAnsi="Crimson Text"/>
          <w:i w:val="1"/>
          <w:iCs w:val="1"/>
          <w:sz w:val="20"/>
          <w:szCs w:val="20"/>
          <w:rtl w:val="0"/>
          <w:lang w:val="fr-FR"/>
        </w:rPr>
        <w:t>tats-Unis et l</w:t>
      </w:r>
      <w:r>
        <w:rPr>
          <w:rFonts w:ascii="Crimson Text" w:hAnsi="Crimson Text"/>
          <w:i w:val="1"/>
          <w:iCs w:val="1"/>
          <w:sz w:val="20"/>
          <w:szCs w:val="20"/>
          <w:rtl w:val="1"/>
        </w:rPr>
        <w:t>’</w:t>
      </w:r>
      <w:r>
        <w:rPr>
          <w:rFonts w:ascii="Crimson Text" w:hAnsi="Crimson Text"/>
          <w:i w:val="1"/>
          <w:iCs w:val="1"/>
          <w:sz w:val="20"/>
          <w:szCs w:val="20"/>
          <w:rtl w:val="0"/>
        </w:rPr>
        <w:t>Am</w:t>
      </w:r>
      <w:r>
        <w:rPr>
          <w:rFonts w:ascii="Crimson Text" w:hAnsi="Crimson Text"/>
          <w:i w:val="1"/>
          <w:iCs w:val="1"/>
          <w:sz w:val="20"/>
          <w:szCs w:val="20"/>
          <w:rtl w:val="0"/>
          <w:lang w:val="fr-FR"/>
        </w:rPr>
        <w:t>é</w:t>
      </w:r>
      <w:r>
        <w:rPr>
          <w:rFonts w:ascii="Crimson Text" w:hAnsi="Crimson Text"/>
          <w:i w:val="1"/>
          <w:iCs w:val="1"/>
          <w:sz w:val="20"/>
          <w:szCs w:val="20"/>
          <w:rtl w:val="0"/>
          <w:lang w:val="fr-FR"/>
        </w:rPr>
        <w:t>rique latine, l</w:t>
      </w:r>
      <w:r>
        <w:rPr>
          <w:rFonts w:ascii="Crimson Text" w:hAnsi="Crimson Text"/>
          <w:i w:val="1"/>
          <w:iCs w:val="1"/>
          <w:sz w:val="20"/>
          <w:szCs w:val="20"/>
          <w:rtl w:val="1"/>
        </w:rPr>
        <w:t>’</w:t>
      </w:r>
      <w:r>
        <w:rPr>
          <w:rFonts w:ascii="Crimson Text" w:hAnsi="Crimson Text"/>
          <w:i w:val="1"/>
          <w:iCs w:val="1"/>
          <w:sz w:val="20"/>
          <w:szCs w:val="20"/>
          <w:rtl w:val="0"/>
          <w:lang w:val="fr-FR"/>
        </w:rPr>
        <w:t xml:space="preserve">Australie et le Japon, entretenant des relations </w:t>
      </w:r>
      <w:r>
        <w:rPr>
          <w:rFonts w:ascii="Crimson Text" w:hAnsi="Crimson Text"/>
          <w:i w:val="1"/>
          <w:iCs w:val="1"/>
          <w:sz w:val="20"/>
          <w:szCs w:val="20"/>
          <w:rtl w:val="0"/>
          <w:lang w:val="fr-FR"/>
        </w:rPr>
        <w:t>é</w:t>
      </w:r>
      <w:r>
        <w:rPr>
          <w:rFonts w:ascii="Crimson Text" w:hAnsi="Crimson Text"/>
          <w:i w:val="1"/>
          <w:iCs w:val="1"/>
          <w:sz w:val="20"/>
          <w:szCs w:val="20"/>
          <w:rtl w:val="0"/>
          <w:lang w:val="fr-FR"/>
        </w:rPr>
        <w:t>troites mais changeantes avec l</w:t>
      </w:r>
      <w:r>
        <w:rPr>
          <w:rFonts w:ascii="Crimson Text" w:hAnsi="Crimson Text"/>
          <w:i w:val="1"/>
          <w:iCs w:val="1"/>
          <w:sz w:val="20"/>
          <w:szCs w:val="20"/>
          <w:rtl w:val="1"/>
        </w:rPr>
        <w:t>’</w:t>
      </w:r>
      <w:r>
        <w:rPr>
          <w:rFonts w:ascii="Crimson Text" w:hAnsi="Crimson Text"/>
          <w:i w:val="1"/>
          <w:iCs w:val="1"/>
          <w:sz w:val="20"/>
          <w:szCs w:val="20"/>
          <w:rtl w:val="0"/>
          <w:lang w:val="fr-FR"/>
        </w:rPr>
        <w:t>art, la litt</w:t>
      </w:r>
      <w:r>
        <w:rPr>
          <w:rFonts w:ascii="Crimson Text" w:hAnsi="Crimson Text"/>
          <w:i w:val="1"/>
          <w:iCs w:val="1"/>
          <w:sz w:val="20"/>
          <w:szCs w:val="20"/>
          <w:rtl w:val="0"/>
          <w:lang w:val="fr-FR"/>
        </w:rPr>
        <w:t>é</w:t>
      </w:r>
      <w:r>
        <w:rPr>
          <w:rFonts w:ascii="Crimson Text" w:hAnsi="Crimson Text"/>
          <w:i w:val="1"/>
          <w:iCs w:val="1"/>
          <w:sz w:val="20"/>
          <w:szCs w:val="20"/>
          <w:rtl w:val="0"/>
          <w:lang w:val="fr-FR"/>
        </w:rPr>
        <w:t>rature, la photographie et le cin</w:t>
      </w:r>
      <w:r>
        <w:rPr>
          <w:rFonts w:ascii="Crimson Text" w:hAnsi="Crimson Text"/>
          <w:i w:val="1"/>
          <w:iCs w:val="1"/>
          <w:sz w:val="20"/>
          <w:szCs w:val="20"/>
          <w:rtl w:val="0"/>
          <w:lang w:val="fr-FR"/>
        </w:rPr>
        <w:t>é</w:t>
      </w:r>
      <w:r>
        <w:rPr>
          <w:rFonts w:ascii="Crimson Text" w:hAnsi="Crimson Text"/>
          <w:i w:val="1"/>
          <w:iCs w:val="1"/>
          <w:sz w:val="20"/>
          <w:szCs w:val="20"/>
          <w:rtl w:val="0"/>
        </w:rPr>
        <w:t>ma.</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Piran</w:t>
      </w:r>
      <w:r>
        <w:rPr>
          <w:sz w:val="20"/>
          <w:szCs w:val="20"/>
          <w:rtl w:val="0"/>
          <w:lang w:val="it-IT"/>
        </w:rPr>
        <w:t>è</w:t>
      </w:r>
      <w:r>
        <w:rPr>
          <w:sz w:val="20"/>
          <w:szCs w:val="20"/>
          <w:rtl w:val="0"/>
          <w:lang w:val="fr-FR"/>
        </w:rPr>
        <w:t>se comme architecte: monument, ville, utopie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fr-FR"/>
        </w:rPr>
        <w:t xml:space="preserve">Bien que toujours en train de dessiner, il n'a </w:t>
      </w:r>
      <w:r>
        <w:rPr>
          <w:rFonts w:ascii="Crimson Text" w:hAnsi="Crimson Text"/>
          <w:i w:val="1"/>
          <w:iCs w:val="1"/>
          <w:sz w:val="20"/>
          <w:szCs w:val="20"/>
          <w:rtl w:val="0"/>
          <w:lang w:val="fr-FR"/>
        </w:rPr>
        <w:t>é</w:t>
      </w:r>
      <w:r>
        <w:rPr>
          <w:rFonts w:ascii="Crimson Text" w:hAnsi="Crimson Text"/>
          <w:i w:val="1"/>
          <w:iCs w:val="1"/>
          <w:sz w:val="20"/>
          <w:szCs w:val="20"/>
          <w:rtl w:val="0"/>
        </w:rPr>
        <w:t>t</w:t>
      </w:r>
      <w:r>
        <w:rPr>
          <w:rFonts w:ascii="Crimson Text" w:hAnsi="Crimson Text"/>
          <w:i w:val="1"/>
          <w:iCs w:val="1"/>
          <w:sz w:val="20"/>
          <w:szCs w:val="20"/>
          <w:rtl w:val="0"/>
          <w:lang w:val="fr-FR"/>
        </w:rPr>
        <w:t xml:space="preserve">é </w:t>
      </w:r>
      <w:r>
        <w:rPr>
          <w:rFonts w:ascii="Crimson Text" w:hAnsi="Crimson Text"/>
          <w:i w:val="1"/>
          <w:iCs w:val="1"/>
          <w:sz w:val="20"/>
          <w:szCs w:val="20"/>
          <w:rtl w:val="0"/>
        </w:rPr>
        <w:t>l</w:t>
      </w:r>
      <w:r>
        <w:rPr>
          <w:rFonts w:ascii="Crimson Text" w:hAnsi="Crimson Text"/>
          <w:i w:val="1"/>
          <w:iCs w:val="1"/>
          <w:sz w:val="20"/>
          <w:szCs w:val="20"/>
          <w:rtl w:val="1"/>
        </w:rPr>
        <w:t>’</w:t>
      </w:r>
      <w:r>
        <w:rPr>
          <w:rFonts w:ascii="Crimson Text" w:hAnsi="Crimson Text"/>
          <w:i w:val="1"/>
          <w:iCs w:val="1"/>
          <w:sz w:val="20"/>
          <w:szCs w:val="20"/>
          <w:rtl w:val="0"/>
          <w:lang w:val="fr-FR"/>
        </w:rPr>
        <w:t>architecte que d</w:t>
      </w:r>
      <w:r>
        <w:rPr>
          <w:rFonts w:ascii="Crimson Text" w:hAnsi="Crimson Text"/>
          <w:i w:val="1"/>
          <w:iCs w:val="1"/>
          <w:sz w:val="20"/>
          <w:szCs w:val="20"/>
          <w:rtl w:val="1"/>
        </w:rPr>
        <w:t>’</w:t>
      </w:r>
      <w:r>
        <w:rPr>
          <w:rFonts w:ascii="Crimson Text" w:hAnsi="Crimson Text"/>
          <w:i w:val="1"/>
          <w:iCs w:val="1"/>
          <w:sz w:val="20"/>
          <w:szCs w:val="20"/>
          <w:rtl w:val="0"/>
          <w:lang w:val="fr-FR"/>
        </w:rPr>
        <w:t>un seul b</w:t>
      </w:r>
      <w:r>
        <w:rPr>
          <w:rFonts w:ascii="Crimson Text" w:hAnsi="Crimson Text"/>
          <w:i w:val="1"/>
          <w:iCs w:val="1"/>
          <w:sz w:val="20"/>
          <w:szCs w:val="20"/>
          <w:rtl w:val="0"/>
        </w:rPr>
        <w:t>â</w:t>
      </w:r>
      <w:r>
        <w:rPr>
          <w:rFonts w:ascii="Crimson Text" w:hAnsi="Crimson Text"/>
          <w:i w:val="1"/>
          <w:iCs w:val="1"/>
          <w:sz w:val="20"/>
          <w:szCs w:val="20"/>
          <w:rtl w:val="0"/>
          <w:lang w:val="it-IT"/>
        </w:rPr>
        <w:t>timent, S. Maria del Priorato sur le mont Aventin, mais Piranesi s</w:t>
      </w:r>
      <w:r>
        <w:rPr>
          <w:rFonts w:ascii="Crimson Text" w:hAnsi="Crimson Text"/>
          <w:i w:val="1"/>
          <w:iCs w:val="1"/>
          <w:sz w:val="20"/>
          <w:szCs w:val="20"/>
          <w:rtl w:val="1"/>
        </w:rPr>
        <w:t>’</w:t>
      </w:r>
      <w:r>
        <w:rPr>
          <w:rFonts w:ascii="Crimson Text" w:hAnsi="Crimson Text"/>
          <w:i w:val="1"/>
          <w:iCs w:val="1"/>
          <w:sz w:val="20"/>
          <w:szCs w:val="20"/>
          <w:rtl w:val="0"/>
          <w:lang w:val="fr-FR"/>
        </w:rPr>
        <w:t>est toujours sign</w:t>
      </w:r>
      <w:r>
        <w:rPr>
          <w:rFonts w:ascii="Crimson Text" w:hAnsi="Crimson Text"/>
          <w:i w:val="1"/>
          <w:iCs w:val="1"/>
          <w:sz w:val="20"/>
          <w:szCs w:val="20"/>
          <w:rtl w:val="0"/>
          <w:lang w:val="pt-PT"/>
        </w:rPr>
        <w:t>é “</w:t>
      </w:r>
      <w:r>
        <w:rPr>
          <w:rFonts w:ascii="Crimson Text" w:hAnsi="Crimson Text"/>
          <w:i w:val="1"/>
          <w:iCs w:val="1"/>
          <w:sz w:val="20"/>
          <w:szCs w:val="20"/>
          <w:rtl w:val="0"/>
          <w:lang w:val="en-US"/>
        </w:rPr>
        <w:t>architecte</w:t>
      </w:r>
      <w:r>
        <w:rPr>
          <w:rFonts w:ascii="Crimson Text" w:hAnsi="Crimson Text"/>
          <w:i w:val="1"/>
          <w:iCs w:val="1"/>
          <w:sz w:val="20"/>
          <w:szCs w:val="20"/>
          <w:rtl w:val="0"/>
        </w:rPr>
        <w:t>”</w:t>
      </w:r>
      <w:r>
        <w:rPr>
          <w:rFonts w:ascii="Crimson Text" w:hAnsi="Crimson Text"/>
          <w:i w:val="1"/>
          <w:iCs w:val="1"/>
          <w:sz w:val="20"/>
          <w:szCs w:val="20"/>
          <w:rtl w:val="0"/>
          <w:lang w:val="fr-FR"/>
        </w:rPr>
        <w:t>. Sa vision de l</w:t>
      </w:r>
      <w:r>
        <w:rPr>
          <w:rFonts w:ascii="Crimson Text" w:hAnsi="Crimson Text"/>
          <w:i w:val="1"/>
          <w:iCs w:val="1"/>
          <w:sz w:val="20"/>
          <w:szCs w:val="20"/>
          <w:rtl w:val="1"/>
        </w:rPr>
        <w:t>’</w:t>
      </w:r>
      <w:r>
        <w:rPr>
          <w:rFonts w:ascii="Crimson Text" w:hAnsi="Crimson Text"/>
          <w:i w:val="1"/>
          <w:iCs w:val="1"/>
          <w:sz w:val="20"/>
          <w:szCs w:val="20"/>
          <w:rtl w:val="0"/>
          <w:lang w:val="fr-FR"/>
        </w:rPr>
        <w:t>architecture romaine et de la m</w:t>
      </w:r>
      <w:r>
        <w:rPr>
          <w:rFonts w:ascii="Crimson Text" w:hAnsi="Crimson Text"/>
          <w:i w:val="1"/>
          <w:iCs w:val="1"/>
          <w:sz w:val="20"/>
          <w:szCs w:val="20"/>
          <w:rtl w:val="0"/>
          <w:lang w:val="fr-FR"/>
        </w:rPr>
        <w:t>é</w:t>
      </w:r>
      <w:r>
        <w:rPr>
          <w:rFonts w:ascii="Crimson Text" w:hAnsi="Crimson Text"/>
          <w:i w:val="1"/>
          <w:iCs w:val="1"/>
          <w:sz w:val="20"/>
          <w:szCs w:val="20"/>
          <w:rtl w:val="0"/>
          <w:lang w:val="fr-FR"/>
        </w:rPr>
        <w:t xml:space="preserve">tropole antique </w:t>
      </w:r>
      <w:r>
        <w:rPr>
          <w:rFonts w:ascii="Crimson Text" w:hAnsi="Crimson Text"/>
          <w:i w:val="1"/>
          <w:iCs w:val="1"/>
          <w:sz w:val="20"/>
          <w:szCs w:val="20"/>
          <w:rtl w:val="0"/>
          <w:lang w:val="fr-FR"/>
        </w:rPr>
        <w:t>é</w:t>
      </w:r>
      <w:r>
        <w:rPr>
          <w:rFonts w:ascii="Crimson Text" w:hAnsi="Crimson Text"/>
          <w:i w:val="1"/>
          <w:iCs w:val="1"/>
          <w:sz w:val="20"/>
          <w:szCs w:val="20"/>
          <w:rtl w:val="0"/>
          <w:lang w:val="fr-FR"/>
        </w:rPr>
        <w:t>nonce des certitudes et suscite des inqui</w:t>
      </w:r>
      <w:r>
        <w:rPr>
          <w:rFonts w:ascii="Crimson Text" w:hAnsi="Crimson Text"/>
          <w:i w:val="1"/>
          <w:iCs w:val="1"/>
          <w:sz w:val="20"/>
          <w:szCs w:val="20"/>
          <w:rtl w:val="0"/>
          <w:lang w:val="fr-FR"/>
        </w:rPr>
        <w:t>é</w:t>
      </w:r>
      <w:r>
        <w:rPr>
          <w:rFonts w:ascii="Crimson Text" w:hAnsi="Crimson Text"/>
          <w:i w:val="1"/>
          <w:iCs w:val="1"/>
          <w:sz w:val="20"/>
          <w:szCs w:val="20"/>
          <w:rtl w:val="0"/>
          <w:lang w:val="fr-FR"/>
        </w:rPr>
        <w:t xml:space="preserve">tudes quant </w:t>
      </w:r>
      <w:r>
        <w:rPr>
          <w:rFonts w:ascii="Crimson Text" w:hAnsi="Crimson Text"/>
          <w:i w:val="1"/>
          <w:iCs w:val="1"/>
          <w:sz w:val="20"/>
          <w:szCs w:val="20"/>
          <w:rtl w:val="0"/>
        </w:rPr>
        <w:t xml:space="preserve">à </w:t>
      </w:r>
      <w:r>
        <w:rPr>
          <w:rFonts w:ascii="Crimson Text" w:hAnsi="Crimson Text"/>
          <w:i w:val="1"/>
          <w:iCs w:val="1"/>
          <w:sz w:val="20"/>
          <w:szCs w:val="20"/>
          <w:rtl w:val="0"/>
        </w:rPr>
        <w:t>l</w:t>
      </w:r>
      <w:r>
        <w:rPr>
          <w:rFonts w:ascii="Crimson Text" w:hAnsi="Crimson Text"/>
          <w:i w:val="1"/>
          <w:iCs w:val="1"/>
          <w:sz w:val="20"/>
          <w:szCs w:val="20"/>
          <w:rtl w:val="1"/>
        </w:rPr>
        <w:t>’</w:t>
      </w:r>
      <w:r>
        <w:rPr>
          <w:rFonts w:ascii="Crimson Text" w:hAnsi="Crimson Text"/>
          <w:i w:val="1"/>
          <w:iCs w:val="1"/>
          <w:sz w:val="20"/>
          <w:szCs w:val="20"/>
          <w:rtl w:val="0"/>
          <w:lang w:val="fr-FR"/>
        </w:rPr>
        <w:t xml:space="preserve">avenir dystopique de la ville globale.  </w:t>
      </w:r>
      <w:r>
        <w:rPr>
          <w:sz w:val="20"/>
          <w:szCs w:val="20"/>
          <w:rtl w:val="0"/>
        </w:rPr>
        <w:t xml:space="preserv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Piran</w:t>
      </w:r>
      <w:r>
        <w:rPr>
          <w:sz w:val="20"/>
          <w:szCs w:val="20"/>
          <w:rtl w:val="0"/>
          <w:lang w:val="it-IT"/>
        </w:rPr>
        <w:t>è</w:t>
      </w:r>
      <w:r>
        <w:rPr>
          <w:sz w:val="20"/>
          <w:szCs w:val="20"/>
          <w:rtl w:val="0"/>
          <w:lang w:val="fr-FR"/>
        </w:rPr>
        <w:t>se au XXIe si</w:t>
      </w:r>
      <w:r>
        <w:rPr>
          <w:sz w:val="20"/>
          <w:szCs w:val="20"/>
          <w:rtl w:val="0"/>
          <w:lang w:val="it-IT"/>
        </w:rPr>
        <w:t>è</w:t>
      </w:r>
      <w:r>
        <w:rPr>
          <w:sz w:val="20"/>
          <w:szCs w:val="20"/>
          <w:rtl w:val="0"/>
          <w:lang w:val="fr-FR"/>
        </w:rPr>
        <w:t>cle : de nouvelles m</w:t>
      </w:r>
      <w:r>
        <w:rPr>
          <w:sz w:val="20"/>
          <w:szCs w:val="20"/>
          <w:rtl w:val="0"/>
          <w:lang w:val="fr-FR"/>
        </w:rPr>
        <w:t>é</w:t>
      </w:r>
      <w:r>
        <w:rPr>
          <w:sz w:val="20"/>
          <w:szCs w:val="20"/>
          <w:rtl w:val="0"/>
          <w:lang w:val="fr-FR"/>
        </w:rPr>
        <w:t xml:space="preserve">thodes pour de nouvelles voies de recherche </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rFonts w:ascii="Crimson Text" w:hAnsi="Crimson Text"/>
          <w:i w:val="1"/>
          <w:iCs w:val="1"/>
          <w:sz w:val="20"/>
          <w:szCs w:val="20"/>
          <w:rtl w:val="0"/>
          <w:lang w:val="fr-FR"/>
        </w:rPr>
        <w:t>On pourrait poser des questions sur Piran</w:t>
      </w:r>
      <w:r>
        <w:rPr>
          <w:rFonts w:ascii="Crimson Text" w:hAnsi="Crimson Text"/>
          <w:i w:val="1"/>
          <w:iCs w:val="1"/>
          <w:sz w:val="20"/>
          <w:szCs w:val="20"/>
          <w:rtl w:val="0"/>
          <w:lang w:val="it-IT"/>
        </w:rPr>
        <w:t>è</w:t>
      </w:r>
      <w:r>
        <w:rPr>
          <w:rFonts w:ascii="Crimson Text" w:hAnsi="Crimson Text"/>
          <w:i w:val="1"/>
          <w:iCs w:val="1"/>
          <w:sz w:val="20"/>
          <w:szCs w:val="20"/>
          <w:rtl w:val="0"/>
          <w:lang w:val="fr-FR"/>
        </w:rPr>
        <w:t>se dans le contexte de sc</w:t>
      </w:r>
      <w:r>
        <w:rPr>
          <w:rFonts w:ascii="Crimson Text" w:hAnsi="Crimson Text"/>
          <w:i w:val="1"/>
          <w:iCs w:val="1"/>
          <w:sz w:val="20"/>
          <w:szCs w:val="20"/>
          <w:rtl w:val="0"/>
          <w:lang w:val="fr-FR"/>
        </w:rPr>
        <w:t>é</w:t>
      </w:r>
      <w:r>
        <w:rPr>
          <w:rFonts w:ascii="Crimson Text" w:hAnsi="Crimson Text"/>
          <w:i w:val="1"/>
          <w:iCs w:val="1"/>
          <w:sz w:val="20"/>
          <w:szCs w:val="20"/>
          <w:rtl w:val="0"/>
          <w:lang w:val="fr-FR"/>
        </w:rPr>
        <w:t>narios contemporains. Son travail continue de provoquer la r</w:t>
      </w:r>
      <w:r>
        <w:rPr>
          <w:rFonts w:ascii="Crimson Text" w:hAnsi="Crimson Text"/>
          <w:i w:val="1"/>
          <w:iCs w:val="1"/>
          <w:sz w:val="20"/>
          <w:szCs w:val="20"/>
          <w:rtl w:val="0"/>
          <w:lang w:val="fr-FR"/>
        </w:rPr>
        <w:t>é</w:t>
      </w:r>
      <w:r>
        <w:rPr>
          <w:rFonts w:ascii="Crimson Text" w:hAnsi="Crimson Text"/>
          <w:i w:val="1"/>
          <w:iCs w:val="1"/>
          <w:sz w:val="20"/>
          <w:szCs w:val="20"/>
          <w:rtl w:val="0"/>
          <w:lang w:val="fr-FR"/>
        </w:rPr>
        <w:t>flexion, d</w:t>
      </w:r>
      <w:r>
        <w:rPr>
          <w:rFonts w:ascii="Crimson Text" w:hAnsi="Crimson Text"/>
          <w:i w:val="1"/>
          <w:iCs w:val="1"/>
          <w:sz w:val="20"/>
          <w:szCs w:val="20"/>
          <w:rtl w:val="1"/>
        </w:rPr>
        <w:t>’</w:t>
      </w:r>
      <w:r>
        <w:rPr>
          <w:rFonts w:ascii="Crimson Text" w:hAnsi="Crimson Text"/>
          <w:i w:val="1"/>
          <w:iCs w:val="1"/>
          <w:sz w:val="20"/>
          <w:szCs w:val="20"/>
          <w:rtl w:val="0"/>
          <w:lang w:val="fr-FR"/>
        </w:rPr>
        <w:t>inspirer de nouveaux projets et de nouvelles interpr</w:t>
      </w:r>
      <w:r>
        <w:rPr>
          <w:rFonts w:ascii="Crimson Text" w:hAnsi="Crimson Text"/>
          <w:i w:val="1"/>
          <w:iCs w:val="1"/>
          <w:sz w:val="20"/>
          <w:szCs w:val="20"/>
          <w:rtl w:val="0"/>
          <w:lang w:val="fr-FR"/>
        </w:rPr>
        <w:t>é</w:t>
      </w:r>
      <w:r>
        <w:rPr>
          <w:rFonts w:ascii="Crimson Text" w:hAnsi="Crimson Text"/>
          <w:i w:val="1"/>
          <w:iCs w:val="1"/>
          <w:sz w:val="20"/>
          <w:szCs w:val="20"/>
          <w:rtl w:val="0"/>
          <w:lang w:val="fr-FR"/>
        </w:rPr>
        <w:t xml:space="preserve">tations. </w:t>
      </w: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1"/>
          <w:iCs w:val="1"/>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en-US"/>
        </w:rPr>
        <w:t>________________</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Nous invitons les doctorants, les chercheurs post</w:t>
      </w:r>
      <w:r>
        <w:rPr>
          <w:sz w:val="20"/>
          <w:szCs w:val="20"/>
          <w:rtl w:val="0"/>
          <w:lang w:val="en-US"/>
        </w:rPr>
        <w:t>-</w:t>
      </w:r>
      <w:r>
        <w:rPr>
          <w:sz w:val="20"/>
          <w:szCs w:val="20"/>
          <w:rtl w:val="0"/>
          <w:lang w:val="fr-FR"/>
        </w:rPr>
        <w:t xml:space="preserve">doctoraux, les universitaires </w:t>
      </w:r>
      <w:r>
        <w:rPr>
          <w:sz w:val="20"/>
          <w:szCs w:val="20"/>
          <w:rtl w:val="0"/>
          <w:lang w:val="fr-FR"/>
        </w:rPr>
        <w:t>é</w:t>
      </w:r>
      <w:r>
        <w:rPr>
          <w:sz w:val="20"/>
          <w:szCs w:val="20"/>
          <w:rtl w:val="0"/>
          <w:lang w:val="fr-FR"/>
        </w:rPr>
        <w:t xml:space="preserve">tablis </w:t>
      </w:r>
      <w:r>
        <w:rPr>
          <w:sz w:val="20"/>
          <w:szCs w:val="20"/>
          <w:rtl w:val="0"/>
        </w:rPr>
        <w:t xml:space="preserve">à </w:t>
      </w:r>
      <w:r>
        <w:rPr>
          <w:sz w:val="20"/>
          <w:szCs w:val="20"/>
          <w:rtl w:val="0"/>
          <w:lang w:val="fr-FR"/>
        </w:rPr>
        <w:t>soumettre des propositions de communication qui contiennent de nouvelles recherches ou utilisent de nouvelles approches. Les langues du colloque sont l</w:t>
      </w:r>
      <w:r>
        <w:rPr>
          <w:sz w:val="20"/>
          <w:szCs w:val="20"/>
          <w:rtl w:val="1"/>
        </w:rPr>
        <w:t>’</w:t>
      </w:r>
      <w:r>
        <w:rPr>
          <w:sz w:val="20"/>
          <w:szCs w:val="20"/>
          <w:rtl w:val="0"/>
          <w:lang w:val="fr-FR"/>
        </w:rPr>
        <w:t>anglais, l'italien et le fran</w:t>
      </w:r>
      <w:r>
        <w:rPr>
          <w:sz w:val="20"/>
          <w:szCs w:val="20"/>
          <w:rtl w:val="0"/>
        </w:rPr>
        <w:t>ç</w:t>
      </w:r>
      <w:r>
        <w:rPr>
          <w:sz w:val="20"/>
          <w:szCs w:val="20"/>
          <w:rtl w:val="0"/>
          <w:lang w:val="fr-FR"/>
        </w:rPr>
        <w:t xml:space="preserve">ais et le colloque sera ouvert au public.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Ces propositions seront r</w:t>
      </w:r>
      <w:r>
        <w:rPr>
          <w:sz w:val="20"/>
          <w:szCs w:val="20"/>
          <w:rtl w:val="0"/>
          <w:lang w:val="fr-FR"/>
        </w:rPr>
        <w:t>é</w:t>
      </w:r>
      <w:r>
        <w:rPr>
          <w:sz w:val="20"/>
          <w:szCs w:val="20"/>
          <w:rtl w:val="0"/>
          <w:lang w:val="fr-FR"/>
        </w:rPr>
        <w:t>parties en deux groupes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(1) pr</w:t>
      </w:r>
      <w:r>
        <w:rPr>
          <w:sz w:val="20"/>
          <w:szCs w:val="20"/>
          <w:rtl w:val="0"/>
          <w:lang w:val="fr-FR"/>
        </w:rPr>
        <w:t>é</w:t>
      </w:r>
      <w:r>
        <w:rPr>
          <w:sz w:val="20"/>
          <w:szCs w:val="20"/>
          <w:rtl w:val="0"/>
          <w:lang w:val="fr-FR"/>
        </w:rPr>
        <w:t xml:space="preserve">sentations de 15 minutes sur un </w:t>
      </w:r>
      <w:r>
        <w:rPr>
          <w:sz w:val="20"/>
          <w:szCs w:val="20"/>
          <w:rtl w:val="0"/>
          <w:lang w:val="fr-FR"/>
        </w:rPr>
        <w:t>é</w:t>
      </w:r>
      <w:r>
        <w:rPr>
          <w:sz w:val="20"/>
          <w:szCs w:val="20"/>
          <w:rtl w:val="0"/>
        </w:rPr>
        <w:t>v</w:t>
      </w:r>
      <w:r>
        <w:rPr>
          <w:sz w:val="20"/>
          <w:szCs w:val="20"/>
          <w:rtl w:val="0"/>
          <w:lang w:val="fr-FR"/>
        </w:rPr>
        <w:t>é</w:t>
      </w:r>
      <w:r>
        <w:rPr>
          <w:sz w:val="20"/>
          <w:szCs w:val="20"/>
          <w:rtl w:val="0"/>
          <w:lang w:val="fr-FR"/>
        </w:rPr>
        <w:t>nement, un objet ou un th</w:t>
      </w:r>
      <w:r>
        <w:rPr>
          <w:sz w:val="20"/>
          <w:szCs w:val="20"/>
          <w:rtl w:val="0"/>
          <w:lang w:val="it-IT"/>
        </w:rPr>
        <w:t>è</w:t>
      </w:r>
      <w:r>
        <w:rPr>
          <w:sz w:val="20"/>
          <w:szCs w:val="20"/>
          <w:rtl w:val="0"/>
        </w:rPr>
        <w:t xml:space="preserve">me distinct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rPr>
        <w:t>(2) pr</w:t>
      </w:r>
      <w:r>
        <w:rPr>
          <w:sz w:val="20"/>
          <w:szCs w:val="20"/>
          <w:rtl w:val="0"/>
          <w:lang w:val="fr-FR"/>
        </w:rPr>
        <w:t>é</w:t>
      </w:r>
      <w:r>
        <w:rPr>
          <w:sz w:val="20"/>
          <w:szCs w:val="20"/>
          <w:rtl w:val="0"/>
          <w:lang w:val="fr-FR"/>
        </w:rPr>
        <w:t>sentations de 30 minutes sur des questions plus larges</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Veuillez envoyer un CV de 250 mots et un r</w:t>
      </w:r>
      <w:r>
        <w:rPr>
          <w:sz w:val="20"/>
          <w:szCs w:val="20"/>
          <w:rtl w:val="0"/>
          <w:lang w:val="fr-FR"/>
        </w:rPr>
        <w:t>é</w:t>
      </w:r>
      <w:r>
        <w:rPr>
          <w:sz w:val="20"/>
          <w:szCs w:val="20"/>
          <w:rtl w:val="0"/>
          <w:lang w:val="en-US"/>
        </w:rPr>
        <w:t>sum</w:t>
      </w:r>
      <w:r>
        <w:rPr>
          <w:sz w:val="20"/>
          <w:szCs w:val="20"/>
          <w:rtl w:val="0"/>
          <w:lang w:val="fr-FR"/>
        </w:rPr>
        <w:t xml:space="preserve">é </w:t>
      </w:r>
      <w:r>
        <w:rPr>
          <w:sz w:val="20"/>
          <w:szCs w:val="20"/>
          <w:rtl w:val="0"/>
          <w:lang w:val="fr-FR"/>
        </w:rPr>
        <w:t>en anglais, en fran</w:t>
      </w:r>
      <w:r>
        <w:rPr>
          <w:sz w:val="20"/>
          <w:szCs w:val="20"/>
          <w:rtl w:val="0"/>
        </w:rPr>
        <w:t>ç</w:t>
      </w:r>
      <w:r>
        <w:rPr>
          <w:sz w:val="20"/>
          <w:szCs w:val="20"/>
          <w:rtl w:val="0"/>
          <w:lang w:val="fr-FR"/>
        </w:rPr>
        <w:t>ais ou en italien de 500 mots (pour une pr</w:t>
      </w:r>
      <w:r>
        <w:rPr>
          <w:sz w:val="20"/>
          <w:szCs w:val="20"/>
          <w:rtl w:val="0"/>
          <w:lang w:val="fr-FR"/>
        </w:rPr>
        <w:t>é</w:t>
      </w:r>
      <w:r>
        <w:rPr>
          <w:sz w:val="20"/>
          <w:szCs w:val="20"/>
          <w:rtl w:val="0"/>
          <w:lang w:val="fr-FR"/>
        </w:rPr>
        <w:t>sentation de 15 minutes) ou de 1000 mots (pour une pr</w:t>
      </w:r>
      <w:r>
        <w:rPr>
          <w:sz w:val="20"/>
          <w:szCs w:val="20"/>
          <w:rtl w:val="0"/>
          <w:lang w:val="fr-FR"/>
        </w:rPr>
        <w:t>é</w:t>
      </w:r>
      <w:r>
        <w:rPr>
          <w:sz w:val="20"/>
          <w:szCs w:val="20"/>
          <w:rtl w:val="0"/>
          <w:lang w:val="fr-FR"/>
        </w:rPr>
        <w:t>sentation de 30 minutes); le r</w:t>
      </w:r>
      <w:r>
        <w:rPr>
          <w:sz w:val="20"/>
          <w:szCs w:val="20"/>
          <w:rtl w:val="0"/>
          <w:lang w:val="fr-FR"/>
        </w:rPr>
        <w:t>é</w:t>
      </w:r>
      <w:r>
        <w:rPr>
          <w:sz w:val="20"/>
          <w:szCs w:val="20"/>
          <w:rtl w:val="0"/>
          <w:lang w:val="en-US"/>
        </w:rPr>
        <w:t>sum</w:t>
      </w:r>
      <w:r>
        <w:rPr>
          <w:sz w:val="20"/>
          <w:szCs w:val="20"/>
          <w:rtl w:val="0"/>
          <w:lang w:val="fr-FR"/>
        </w:rPr>
        <w:t xml:space="preserve">é </w:t>
      </w:r>
      <w:r>
        <w:rPr>
          <w:sz w:val="20"/>
          <w:szCs w:val="20"/>
          <w:rtl w:val="0"/>
          <w:lang w:val="fr-FR"/>
        </w:rPr>
        <w:t xml:space="preserve">doit mettre en </w:t>
      </w:r>
      <w:r>
        <w:rPr>
          <w:sz w:val="20"/>
          <w:szCs w:val="20"/>
          <w:rtl w:val="0"/>
          <w:lang w:val="fr-FR"/>
        </w:rPr>
        <w:t>é</w:t>
      </w:r>
      <w:r>
        <w:rPr>
          <w:sz w:val="20"/>
          <w:szCs w:val="20"/>
          <w:rtl w:val="0"/>
          <w:lang w:val="fr-FR"/>
        </w:rPr>
        <w:t>vidence les nouveaut</w:t>
      </w:r>
      <w:r>
        <w:rPr>
          <w:sz w:val="20"/>
          <w:szCs w:val="20"/>
          <w:rtl w:val="0"/>
          <w:lang w:val="fr-FR"/>
        </w:rPr>
        <w:t>é</w:t>
      </w:r>
      <w:r>
        <w:rPr>
          <w:sz w:val="20"/>
          <w:szCs w:val="20"/>
          <w:rtl w:val="0"/>
          <w:lang w:val="fr-FR"/>
        </w:rPr>
        <w:t>s de la contribution propos</w:t>
      </w:r>
      <w:r>
        <w:rPr>
          <w:sz w:val="20"/>
          <w:szCs w:val="20"/>
          <w:rtl w:val="0"/>
          <w:lang w:val="fr-FR"/>
        </w:rPr>
        <w:t>é</w:t>
      </w:r>
      <w:r>
        <w:rPr>
          <w:sz w:val="20"/>
          <w:szCs w:val="20"/>
          <w:rtl w:val="0"/>
          <w:lang w:val="it-IT"/>
        </w:rPr>
        <w:t xml:space="preserve">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 xml:space="preserve">L'adresse </w:t>
      </w:r>
      <w:r>
        <w:rPr>
          <w:sz w:val="20"/>
          <w:szCs w:val="20"/>
          <w:rtl w:val="0"/>
        </w:rPr>
        <w:t xml:space="preserve">à </w:t>
      </w:r>
      <w:r>
        <w:rPr>
          <w:sz w:val="20"/>
          <w:szCs w:val="20"/>
          <w:rtl w:val="0"/>
          <w:lang w:val="fr-FR"/>
        </w:rPr>
        <w:t xml:space="preserve">laquelle envoyer ces documents est: Piranesi300@gmail.com </w:t>
      </w:r>
      <w:r>
        <w:rPr>
          <w:rFonts w:ascii="Crimson Text" w:hAnsi="Crimson Text"/>
          <w:b w:val="1"/>
          <w:bCs w:val="1"/>
          <w:sz w:val="20"/>
          <w:szCs w:val="20"/>
          <w:rtl w:val="0"/>
          <w:lang w:val="fr-FR"/>
        </w:rPr>
        <w:t>avant le 3</w:t>
      </w:r>
      <w:r>
        <w:rPr>
          <w:rFonts w:ascii="Crimson Text" w:hAnsi="Crimson Text"/>
          <w:b w:val="1"/>
          <w:bCs w:val="1"/>
          <w:sz w:val="20"/>
          <w:szCs w:val="20"/>
          <w:rtl w:val="0"/>
          <w:lang w:val="en-US"/>
        </w:rPr>
        <w:t xml:space="preserve">1 juillet </w:t>
      </w:r>
      <w:r>
        <w:rPr>
          <w:rFonts w:ascii="Crimson Text" w:hAnsi="Crimson Text"/>
          <w:b w:val="1"/>
          <w:bCs w:val="1"/>
          <w:sz w:val="20"/>
          <w:szCs w:val="20"/>
          <w:rtl w:val="0"/>
        </w:rPr>
        <w:t>2020</w:t>
      </w:r>
      <w:r>
        <w:rPr>
          <w:sz w:val="20"/>
          <w:szCs w:val="20"/>
          <w:rtl w:val="0"/>
        </w:rPr>
        <w:t xml:space="preserv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Nous esp</w:t>
      </w:r>
      <w:r>
        <w:rPr>
          <w:sz w:val="20"/>
          <w:szCs w:val="20"/>
          <w:rtl w:val="0"/>
          <w:lang w:val="fr-FR"/>
        </w:rPr>
        <w:t>é</w:t>
      </w:r>
      <w:r>
        <w:rPr>
          <w:sz w:val="20"/>
          <w:szCs w:val="20"/>
          <w:rtl w:val="0"/>
          <w:lang w:val="fr-FR"/>
        </w:rPr>
        <w:t>rons de pouvoir offrir h</w:t>
      </w:r>
      <w:r>
        <w:rPr>
          <w:sz w:val="20"/>
          <w:szCs w:val="20"/>
          <w:rtl w:val="0"/>
          <w:lang w:val="fr-FR"/>
        </w:rPr>
        <w:t>é</w:t>
      </w:r>
      <w:r>
        <w:rPr>
          <w:sz w:val="20"/>
          <w:szCs w:val="20"/>
          <w:rtl w:val="0"/>
          <w:lang w:val="fr-FR"/>
        </w:rPr>
        <w:t xml:space="preserve">bergement </w:t>
      </w:r>
      <w:r>
        <w:rPr>
          <w:sz w:val="20"/>
          <w:szCs w:val="20"/>
          <w:rtl w:val="0"/>
        </w:rPr>
        <w:t xml:space="preserve">à </w:t>
      </w:r>
      <w:r>
        <w:rPr>
          <w:sz w:val="20"/>
          <w:szCs w:val="20"/>
          <w:rtl w:val="0"/>
          <w:lang w:val="fr-FR"/>
        </w:rPr>
        <w:t>Rome aux orateurs du colloque, mais nous ne pouvons pas prendre en charge les frais de voyage.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Nous proposons de publier un volume des actes du colloque.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pt-PT"/>
        </w:rPr>
        <w:t>Comit</w:t>
      </w:r>
      <w:r>
        <w:rPr>
          <w:sz w:val="20"/>
          <w:szCs w:val="20"/>
          <w:rtl w:val="0"/>
          <w:lang w:val="fr-FR"/>
        </w:rPr>
        <w:t xml:space="preserve">é </w:t>
      </w:r>
      <w:r>
        <w:rPr>
          <w:sz w:val="20"/>
          <w:szCs w:val="20"/>
          <w:rtl w:val="0"/>
          <w:lang w:val="fr-FR"/>
        </w:rPr>
        <w:t>scientifique :</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Francesca Alberti (Acad</w:t>
      </w:r>
      <w:r>
        <w:rPr>
          <w:sz w:val="20"/>
          <w:szCs w:val="20"/>
          <w:rtl w:val="0"/>
          <w:lang w:val="fr-FR"/>
        </w:rPr>
        <w:t>é</w:t>
      </w:r>
      <w:r>
        <w:rPr>
          <w:sz w:val="20"/>
          <w:szCs w:val="20"/>
          <w:rtl w:val="0"/>
          <w:lang w:val="fr-FR"/>
        </w:rPr>
        <w:t xml:space="preserve">mie de France </w:t>
      </w:r>
      <w:r>
        <w:rPr>
          <w:sz w:val="20"/>
          <w:szCs w:val="20"/>
          <w:rtl w:val="0"/>
        </w:rPr>
        <w:t xml:space="preserve">à </w:t>
      </w:r>
      <w:r>
        <w:rPr>
          <w:sz w:val="20"/>
          <w:szCs w:val="20"/>
          <w:rtl w:val="0"/>
          <w:lang w:val="it-IT"/>
        </w:rPr>
        <w:t>Rome), Fabio Barry (Stanford University), Mario Bevilacqua (Universit</w:t>
      </w:r>
      <w:r>
        <w:rPr>
          <w:sz w:val="20"/>
          <w:szCs w:val="20"/>
          <w:rtl w:val="0"/>
        </w:rPr>
        <w:t xml:space="preserve">à </w:t>
      </w:r>
      <w:r>
        <w:rPr>
          <w:sz w:val="20"/>
          <w:szCs w:val="20"/>
          <w:rtl w:val="0"/>
          <w:lang w:val="it-IT"/>
        </w:rPr>
        <w:t>degli Studi di Firenze/CSCIR), Clare Hornsby (British School at Rome), Giorgio Marini  (Ministero Beni Culturali), Heather Hyde Minor (Notre Dame Rome), Susanna Pasquali (La Sapienza Roma), Frank Salmon (Cambridge University), Giovanna Scaloni (Istituto Centrale per la Grafica).</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fr-FR"/>
        </w:rPr>
        <w:t>Organisation scientifique:</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r>
        <w:rPr>
          <w:sz w:val="20"/>
          <w:szCs w:val="20"/>
          <w:rtl w:val="0"/>
          <w:lang w:val="it-IT"/>
        </w:rPr>
        <w:t>Mario Bevilacqua et Clare Hornsby</w:t>
      </w: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0"/>
          <w:szCs w:val="20"/>
          <w:u w:val="none"/>
          <w:vertAlign w:val="baseline"/>
          <w:lang w:val="en_US"/>
        </w:rPr>
      </w:pPr>
    </w:p>
    <w:p>
      <w:pPr>
        <w:pStyle w:val="Body"/>
        <w:rPr>
          <w:rFonts w:ascii="Crimson Text" w:hAnsi="Crimson Text"/>
          <w:b w:val="0"/>
          <w:bCs w:val="0"/>
          <w:i w:val="0"/>
          <w:iCs w:val="0"/>
          <w:caps w:val="0"/>
          <w:smallCaps w:val="0"/>
          <w:strike w:val="0"/>
          <w:dstrike w:val="0"/>
          <w:outline w:val="0"/>
          <w:emboss w:val="0"/>
          <w:imprint w:val="0"/>
          <w:vanish w:val="0"/>
          <w:color w:val="000000"/>
          <w:spacing w:val="0"/>
          <w:w w:val="100"/>
          <w:kern w:val="0"/>
          <w:position w:val="0"/>
          <w:sz w:val="28"/>
          <w:szCs w:val="28"/>
          <w:u w:val="none"/>
          <w:vertAlign w:val="baseline"/>
          <w:lang w:val="en_US"/>
        </w:rPr>
      </w:pPr>
    </w:p>
    <w:sectPr>
      <w:headerReference w:type="default" r:id="rId1"/>
      <w:footerReference w:type="default" r:id="rId2"/>
      <w:pgSz w:h="16840" w:orient="portrait" w:w="11900"/>
      <w:pgMar w:bottom="1440" w:footer="720" w:gutter="0" w:header="720" w:left="1440" w:right="1440" w:top="144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rimson Text">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w:view w:val="print"/>
  <w:displayBackgroundShape w:val="1"/>
  <w:mirrorMargins w:val="0"/>
  <w:bordersDoNotSurroundHeader w:val="0"/>
  <w:bordersDoNotSurroundFooter w:val="0"/>
  <w:revisionView w:comments="1" w:formatting="0" w:insDel="1" w:markup="1"/>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Crimson Text" w:cs="Crimson Text" w:hAnsi="Crimson Text" w:eastAsia="Crimson Text"/>
      <w:b w:val="0"/>
      <w:bCs w:val="0"/>
      <w:i w:val="0"/>
      <w:iCs w:val="0"/>
      <w:caps w:val="0"/>
      <w:smallCaps w:val="0"/>
      <w:strike w:val="0"/>
      <w:dstrike w:val="0"/>
      <w:outline w:val="0"/>
      <w:color w:val="000000"/>
      <w:spacing w:val="0"/>
      <w:kern w:val="0"/>
      <w:position w:val="0"/>
      <w:sz w:val="28"/>
      <w:szCs w:val="28"/>
      <w:u w:val="none" w:color="000000"/>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standalone="yes" ?><Relationships xmlns="http://schemas.openxmlformats.org/package/2006/relationships"><Relationship Id="rId1" Target="header1.xml" Type="http://schemas.openxmlformats.org/officeDocument/2006/relationships/header"></Relationship><Relationship Id="rId2" Target="footer1.xml" Type="http://schemas.openxmlformats.org/officeDocument/2006/relationships/footer"></Relationship><Relationship Id="rId3" Target="settings.xml" Type="http://schemas.openxmlformats.org/officeDocument/2006/relationships/settings"></Relationship><Relationship Id="rId4" Target="fontTable.xml" Type="http://schemas.openxmlformats.org/officeDocument/2006/relationships/fontTable"></Relationship><Relationship Id="rId5" Target="webSettings.xml" Type="http://schemas.openxmlformats.org/officeDocument/2006/relationships/webSettings"></Relationship><Relationship Id="rId6" Target="styles.xml" Type="http://schemas.openxmlformats.org/officeDocument/2006/relationships/styles"></Relationship><Relationship Id="rId7" Target="theme/theme1.xml" Type="http://schemas.openxmlformats.org/officeDocument/2006/relationships/theme"></Relationship></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Characters>9815</Characters>
  <CharactersWithSpaces>11520</CharactersWithSpaces>
</Properties>
</file>

<file path=docProps/core.xml><?xml version="1.0" encoding="utf-8"?>
<cp:coreProperties xmlns:cp="http://schemas.openxmlformats.org/package/2006/metadata/core-properties" xmlns:dc="http://purl.org/dc/elements/1.1/" xmlns:dcterms="http://purl.org/dc/terms/" xmlns:xsi="http://www.w3.org/2001/XMLSchema-instance"/>
</file>