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8022C4" w14:textId="58F76BA1" w:rsidR="00C44CBA" w:rsidRPr="00744843" w:rsidRDefault="00C44CBA" w:rsidP="002125F9">
      <w:pPr>
        <w:spacing w:line="360" w:lineRule="auto"/>
        <w:jc w:val="center"/>
        <w:rPr>
          <w:rFonts w:ascii="Times New Roman" w:hAnsi="Times New Roman" w:cs="Times New Roman"/>
          <w:b/>
          <w:bCs/>
          <w:lang w:val="en-GB"/>
        </w:rPr>
      </w:pPr>
      <w:r w:rsidRPr="00744843">
        <w:rPr>
          <w:rFonts w:ascii="Times New Roman" w:hAnsi="Times New Roman" w:cs="Times New Roman"/>
          <w:b/>
          <w:bCs/>
          <w:i/>
          <w:iCs/>
          <w:lang w:val="en-GB"/>
        </w:rPr>
        <w:t xml:space="preserve">Gulliver’s </w:t>
      </w:r>
      <w:r w:rsidR="000D1839" w:rsidRPr="00744843">
        <w:rPr>
          <w:rFonts w:ascii="Times New Roman" w:hAnsi="Times New Roman" w:cs="Times New Roman"/>
          <w:b/>
          <w:bCs/>
          <w:i/>
          <w:iCs/>
          <w:lang w:val="en-GB"/>
        </w:rPr>
        <w:t>Travels</w:t>
      </w:r>
      <w:r w:rsidRPr="00744843">
        <w:rPr>
          <w:rFonts w:ascii="Times New Roman" w:hAnsi="Times New Roman" w:cs="Times New Roman"/>
          <w:b/>
          <w:bCs/>
          <w:lang w:val="en-GB"/>
        </w:rPr>
        <w:t xml:space="preserve"> at </w:t>
      </w:r>
      <w:r w:rsidR="000D1839" w:rsidRPr="00744843">
        <w:rPr>
          <w:rFonts w:ascii="Times New Roman" w:hAnsi="Times New Roman" w:cs="Times New Roman"/>
          <w:b/>
          <w:bCs/>
          <w:lang w:val="en-GB"/>
        </w:rPr>
        <w:t>300</w:t>
      </w:r>
      <w:r w:rsidRPr="00744843">
        <w:rPr>
          <w:rFonts w:ascii="Times New Roman" w:hAnsi="Times New Roman" w:cs="Times New Roman"/>
          <w:b/>
          <w:bCs/>
          <w:lang w:val="en-GB"/>
        </w:rPr>
        <w:t>:</w:t>
      </w:r>
    </w:p>
    <w:p w14:paraId="75CC7FF1" w14:textId="77777777" w:rsidR="00ED4645" w:rsidRPr="00744843" w:rsidRDefault="00C44CBA" w:rsidP="002125F9">
      <w:pPr>
        <w:spacing w:line="360" w:lineRule="auto"/>
        <w:jc w:val="center"/>
        <w:rPr>
          <w:rFonts w:ascii="Times New Roman" w:hAnsi="Times New Roman" w:cs="Times New Roman"/>
          <w:b/>
          <w:bCs/>
          <w:lang w:val="en-GB"/>
        </w:rPr>
      </w:pPr>
      <w:r w:rsidRPr="00744843">
        <w:rPr>
          <w:rFonts w:ascii="Times New Roman" w:hAnsi="Times New Roman" w:cs="Times New Roman"/>
          <w:b/>
          <w:bCs/>
          <w:lang w:val="en-GB"/>
        </w:rPr>
        <w:t xml:space="preserve">The </w:t>
      </w:r>
      <w:r w:rsidR="00AA740E" w:rsidRPr="00744843">
        <w:rPr>
          <w:rFonts w:ascii="Times New Roman" w:hAnsi="Times New Roman" w:cs="Times New Roman"/>
          <w:b/>
          <w:bCs/>
          <w:lang w:val="en-GB"/>
        </w:rPr>
        <w:t xml:space="preserve">Global </w:t>
      </w:r>
      <w:r w:rsidRPr="00744843">
        <w:rPr>
          <w:rFonts w:ascii="Times New Roman" w:hAnsi="Times New Roman" w:cs="Times New Roman"/>
          <w:b/>
          <w:bCs/>
          <w:lang w:val="en-GB"/>
        </w:rPr>
        <w:t xml:space="preserve">Afterlives of </w:t>
      </w:r>
      <w:r w:rsidR="00761135" w:rsidRPr="00744843">
        <w:rPr>
          <w:rFonts w:ascii="Times New Roman" w:hAnsi="Times New Roman" w:cs="Times New Roman"/>
          <w:b/>
          <w:bCs/>
          <w:lang w:val="en-GB"/>
        </w:rPr>
        <w:t>a</w:t>
      </w:r>
      <w:r w:rsidRPr="00744843">
        <w:rPr>
          <w:rFonts w:ascii="Times New Roman" w:hAnsi="Times New Roman" w:cs="Times New Roman"/>
          <w:b/>
          <w:bCs/>
          <w:lang w:val="en-GB"/>
        </w:rPr>
        <w:t xml:space="preserve"> Bestseller in Print, </w:t>
      </w:r>
    </w:p>
    <w:p w14:paraId="48C3901F" w14:textId="27EACD23" w:rsidR="00BC74CF" w:rsidRPr="00744843" w:rsidRDefault="000D1839" w:rsidP="002125F9">
      <w:pPr>
        <w:spacing w:line="360" w:lineRule="auto"/>
        <w:jc w:val="center"/>
        <w:rPr>
          <w:rFonts w:ascii="Times New Roman" w:hAnsi="Times New Roman" w:cs="Times New Roman"/>
          <w:b/>
          <w:bCs/>
          <w:lang w:val="en-GB"/>
        </w:rPr>
      </w:pPr>
      <w:proofErr w:type="spellStart"/>
      <w:r w:rsidRPr="00744843">
        <w:rPr>
          <w:rFonts w:ascii="Times New Roman" w:hAnsi="Times New Roman" w:cs="Times New Roman"/>
          <w:b/>
          <w:bCs/>
          <w:lang w:val="en-GB"/>
        </w:rPr>
        <w:t>Transmedial</w:t>
      </w:r>
      <w:proofErr w:type="spellEnd"/>
      <w:r w:rsidRPr="00744843">
        <w:rPr>
          <w:rFonts w:ascii="Times New Roman" w:hAnsi="Times New Roman" w:cs="Times New Roman"/>
          <w:b/>
          <w:bCs/>
          <w:lang w:val="en-GB"/>
        </w:rPr>
        <w:t xml:space="preserve"> Adaptations,</w:t>
      </w:r>
      <w:r w:rsidR="00C44CBA" w:rsidRPr="00744843">
        <w:rPr>
          <w:rFonts w:ascii="Times New Roman" w:hAnsi="Times New Roman" w:cs="Times New Roman"/>
          <w:b/>
          <w:bCs/>
          <w:lang w:val="en-GB"/>
        </w:rPr>
        <w:t xml:space="preserve"> and Material Cultures</w:t>
      </w:r>
    </w:p>
    <w:p w14:paraId="5F1E57AF" w14:textId="77777777" w:rsidR="00C44CBA" w:rsidRPr="00744843" w:rsidRDefault="00C44CBA" w:rsidP="002125F9">
      <w:pPr>
        <w:spacing w:line="360" w:lineRule="auto"/>
        <w:rPr>
          <w:rFonts w:ascii="Times New Roman" w:hAnsi="Times New Roman" w:cs="Times New Roman"/>
          <w:lang w:val="en-GB"/>
        </w:rPr>
      </w:pPr>
    </w:p>
    <w:p w14:paraId="4513B453" w14:textId="60984C24" w:rsidR="00C44CBA" w:rsidRPr="00744843" w:rsidRDefault="00AA740E" w:rsidP="002125F9">
      <w:pPr>
        <w:spacing w:line="360" w:lineRule="auto"/>
        <w:jc w:val="center"/>
        <w:rPr>
          <w:rFonts w:ascii="Times New Roman" w:hAnsi="Times New Roman" w:cs="Times New Roman"/>
          <w:i/>
          <w:iCs/>
          <w:lang w:val="en-GB"/>
        </w:rPr>
      </w:pPr>
      <w:r w:rsidRPr="00744843">
        <w:rPr>
          <w:rFonts w:ascii="Times New Roman" w:hAnsi="Times New Roman" w:cs="Times New Roman"/>
          <w:i/>
          <w:iCs/>
          <w:lang w:val="en-GB"/>
        </w:rPr>
        <w:t xml:space="preserve">The </w:t>
      </w:r>
      <w:r w:rsidR="000D1839" w:rsidRPr="00744843">
        <w:rPr>
          <w:rFonts w:ascii="Times New Roman" w:hAnsi="Times New Roman" w:cs="Times New Roman"/>
          <w:i/>
          <w:iCs/>
          <w:lang w:val="en-GB"/>
        </w:rPr>
        <w:t>Seventh</w:t>
      </w:r>
      <w:r w:rsidR="00C44CBA" w:rsidRPr="00744843">
        <w:rPr>
          <w:rFonts w:ascii="Times New Roman" w:hAnsi="Times New Roman" w:cs="Times New Roman"/>
          <w:i/>
          <w:iCs/>
          <w:lang w:val="en-GB"/>
        </w:rPr>
        <w:t xml:space="preserve"> ILLUSTR4TIO</w:t>
      </w:r>
      <w:r w:rsidR="000D1839" w:rsidRPr="00744843">
        <w:rPr>
          <w:rFonts w:ascii="Times New Roman" w:hAnsi="Times New Roman" w:cs="Times New Roman"/>
          <w:i/>
          <w:iCs/>
          <w:lang w:val="en-GB"/>
        </w:rPr>
        <w:t xml:space="preserve"> International Symposium</w:t>
      </w:r>
    </w:p>
    <w:p w14:paraId="7B57B5A8" w14:textId="77777777" w:rsidR="00C44CBA" w:rsidRDefault="00C44CBA" w:rsidP="002125F9">
      <w:pPr>
        <w:spacing w:line="360" w:lineRule="auto"/>
        <w:rPr>
          <w:rFonts w:ascii="Times New Roman" w:hAnsi="Times New Roman" w:cs="Times New Roman"/>
          <w:lang w:val="en-GB"/>
        </w:rPr>
      </w:pPr>
    </w:p>
    <w:p w14:paraId="5E3257BC" w14:textId="3900AEDE" w:rsidR="00A97DDA" w:rsidRPr="00744843" w:rsidRDefault="00A97DDA" w:rsidP="00A97DDA">
      <w:pPr>
        <w:spacing w:line="360" w:lineRule="auto"/>
        <w:jc w:val="center"/>
        <w:rPr>
          <w:rFonts w:ascii="Times New Roman" w:hAnsi="Times New Roman" w:cs="Times New Roman"/>
          <w:lang w:val="en-GB"/>
        </w:rPr>
      </w:pPr>
      <w:r w:rsidRPr="00A97DDA">
        <w:rPr>
          <w:rFonts w:ascii="Times New Roman" w:hAnsi="Times New Roman" w:cs="Times New Roman"/>
          <w:b/>
          <w:bCs/>
          <w:lang w:val="en-GB"/>
        </w:rPr>
        <w:t>Plenary Lecture</w:t>
      </w:r>
      <w:r>
        <w:rPr>
          <w:rFonts w:ascii="Times New Roman" w:hAnsi="Times New Roman" w:cs="Times New Roman"/>
          <w:lang w:val="en-GB"/>
        </w:rPr>
        <w:t>: Professor Daniel Cook (University of Dundee)</w:t>
      </w:r>
    </w:p>
    <w:p w14:paraId="44C19552" w14:textId="280A303C" w:rsidR="00C44CBA" w:rsidRPr="00744843" w:rsidRDefault="000D1839" w:rsidP="004C6254">
      <w:pPr>
        <w:spacing w:line="360" w:lineRule="auto"/>
        <w:jc w:val="center"/>
        <w:rPr>
          <w:rFonts w:ascii="Times New Roman" w:hAnsi="Times New Roman" w:cs="Times New Roman"/>
          <w:lang w:val="en-GB"/>
        </w:rPr>
      </w:pPr>
      <w:r w:rsidRPr="00744843">
        <w:rPr>
          <w:rFonts w:ascii="Times New Roman" w:hAnsi="Times New Roman" w:cs="Times New Roman"/>
          <w:b/>
          <w:bCs/>
          <w:lang w:val="en-GB"/>
        </w:rPr>
        <w:t>Artist’s Talk:</w:t>
      </w:r>
      <w:r w:rsidR="00C44CBA" w:rsidRPr="00744843">
        <w:rPr>
          <w:rFonts w:ascii="Times New Roman" w:hAnsi="Times New Roman" w:cs="Times New Roman"/>
          <w:lang w:val="en-GB"/>
        </w:rPr>
        <w:t xml:space="preserve"> </w:t>
      </w:r>
      <w:r w:rsidR="000A0251" w:rsidRPr="00744843">
        <w:rPr>
          <w:rFonts w:ascii="Times New Roman" w:hAnsi="Times New Roman" w:cs="Times New Roman"/>
          <w:lang w:val="en-GB"/>
        </w:rPr>
        <w:t>Martin Rowson (</w:t>
      </w:r>
      <w:r w:rsidRPr="00744843">
        <w:rPr>
          <w:rFonts w:ascii="Times New Roman" w:hAnsi="Times New Roman" w:cs="Times New Roman"/>
          <w:lang w:val="en-GB"/>
        </w:rPr>
        <w:t>in conversation with</w:t>
      </w:r>
      <w:r w:rsidR="000A0251" w:rsidRPr="00744843">
        <w:rPr>
          <w:rFonts w:ascii="Times New Roman" w:hAnsi="Times New Roman" w:cs="Times New Roman"/>
          <w:lang w:val="en-GB"/>
        </w:rPr>
        <w:t xml:space="preserve"> Brigitte Friant-Kessler)</w:t>
      </w:r>
    </w:p>
    <w:p w14:paraId="017517C8" w14:textId="77777777" w:rsidR="00C44CBA" w:rsidRPr="00744843" w:rsidRDefault="00C44CBA" w:rsidP="002125F9">
      <w:pPr>
        <w:spacing w:line="360" w:lineRule="auto"/>
        <w:rPr>
          <w:rFonts w:ascii="Times New Roman" w:hAnsi="Times New Roman" w:cs="Times New Roman"/>
          <w:lang w:val="en-GB"/>
        </w:rPr>
      </w:pPr>
    </w:p>
    <w:p w14:paraId="0EF055EF" w14:textId="6876C150" w:rsidR="00C44CBA" w:rsidRPr="00744843" w:rsidRDefault="00C44CBA" w:rsidP="002125F9">
      <w:pPr>
        <w:spacing w:line="360" w:lineRule="auto"/>
        <w:rPr>
          <w:rFonts w:ascii="Times New Roman" w:hAnsi="Times New Roman" w:cs="Times New Roman"/>
          <w:lang w:val="en-GB"/>
        </w:rPr>
      </w:pPr>
      <w:r w:rsidRPr="00744843">
        <w:rPr>
          <w:rFonts w:ascii="Times New Roman" w:hAnsi="Times New Roman" w:cs="Times New Roman"/>
          <w:b/>
          <w:bCs/>
          <w:lang w:val="en-GB"/>
        </w:rPr>
        <w:t>Venue:</w:t>
      </w:r>
      <w:r w:rsidRPr="00744843">
        <w:rPr>
          <w:rFonts w:ascii="Times New Roman" w:hAnsi="Times New Roman" w:cs="Times New Roman"/>
          <w:lang w:val="en-GB"/>
        </w:rPr>
        <w:t xml:space="preserve"> </w:t>
      </w:r>
      <w:r w:rsidR="000A0251" w:rsidRPr="00744843">
        <w:rPr>
          <w:rFonts w:ascii="Times New Roman" w:hAnsi="Times New Roman" w:cs="Times New Roman"/>
          <w:lang w:val="en-GB"/>
        </w:rPr>
        <w:t>St. Bride Library</w:t>
      </w:r>
      <w:r w:rsidRPr="00744843">
        <w:rPr>
          <w:rFonts w:ascii="Times New Roman" w:hAnsi="Times New Roman" w:cs="Times New Roman"/>
          <w:lang w:val="en-GB"/>
        </w:rPr>
        <w:t xml:space="preserve"> (London, U.K.)</w:t>
      </w:r>
    </w:p>
    <w:p w14:paraId="3B128C4D" w14:textId="6F8B78B4" w:rsidR="00C44CBA" w:rsidRPr="00744843" w:rsidRDefault="00C44CBA" w:rsidP="002125F9">
      <w:pPr>
        <w:spacing w:line="360" w:lineRule="auto"/>
        <w:rPr>
          <w:rFonts w:ascii="Times New Roman" w:hAnsi="Times New Roman" w:cs="Times New Roman"/>
          <w:color w:val="000000" w:themeColor="text1"/>
          <w:lang w:val="en-GB"/>
        </w:rPr>
      </w:pPr>
      <w:r w:rsidRPr="00744843">
        <w:rPr>
          <w:rFonts w:ascii="Times New Roman" w:hAnsi="Times New Roman" w:cs="Times New Roman"/>
          <w:b/>
          <w:bCs/>
          <w:color w:val="000000" w:themeColor="text1"/>
          <w:lang w:val="en-GB"/>
        </w:rPr>
        <w:t>Dates:</w:t>
      </w:r>
      <w:r w:rsidR="000A0251" w:rsidRPr="00744843">
        <w:rPr>
          <w:rFonts w:ascii="Times New Roman" w:hAnsi="Times New Roman" w:cs="Times New Roman"/>
          <w:color w:val="000000" w:themeColor="text1"/>
          <w:lang w:val="en-GB"/>
        </w:rPr>
        <w:t xml:space="preserve"> </w:t>
      </w:r>
      <w:r w:rsidR="00A94FCA" w:rsidRPr="00744843">
        <w:rPr>
          <w:rFonts w:ascii="Times New Roman" w:hAnsi="Times New Roman" w:cs="Times New Roman"/>
          <w:color w:val="000000" w:themeColor="text1"/>
          <w:lang w:val="en-GB"/>
        </w:rPr>
        <w:t>23–25 September 202</w:t>
      </w:r>
      <w:r w:rsidR="00ED4645" w:rsidRPr="00744843">
        <w:rPr>
          <w:rFonts w:ascii="Times New Roman" w:hAnsi="Times New Roman" w:cs="Times New Roman"/>
          <w:color w:val="000000" w:themeColor="text1"/>
          <w:lang w:val="en-GB"/>
        </w:rPr>
        <w:t>6</w:t>
      </w:r>
    </w:p>
    <w:p w14:paraId="6309913D" w14:textId="77777777" w:rsidR="00C44CBA" w:rsidRPr="00744843" w:rsidRDefault="00C44CBA" w:rsidP="002125F9">
      <w:pPr>
        <w:spacing w:line="360" w:lineRule="auto"/>
        <w:rPr>
          <w:rFonts w:ascii="Times New Roman" w:hAnsi="Times New Roman" w:cs="Times New Roman"/>
          <w:lang w:val="en-GB"/>
        </w:rPr>
      </w:pPr>
    </w:p>
    <w:p w14:paraId="484CDD5D" w14:textId="3CA00DBB" w:rsidR="00C44CBA" w:rsidRPr="00744843" w:rsidRDefault="00C44CBA" w:rsidP="002125F9">
      <w:pPr>
        <w:spacing w:line="360" w:lineRule="auto"/>
        <w:jc w:val="both"/>
        <w:rPr>
          <w:rFonts w:ascii="Times New Roman" w:hAnsi="Times New Roman" w:cs="Times New Roman"/>
          <w:lang w:val="en-GB"/>
        </w:rPr>
      </w:pPr>
      <w:r w:rsidRPr="00744843">
        <w:rPr>
          <w:rFonts w:ascii="Times New Roman" w:hAnsi="Times New Roman" w:cs="Times New Roman"/>
          <w:lang w:val="en-GB"/>
        </w:rPr>
        <w:t xml:space="preserve">After </w:t>
      </w:r>
      <w:r w:rsidRPr="00744843">
        <w:rPr>
          <w:rFonts w:ascii="Times New Roman" w:hAnsi="Times New Roman" w:cs="Times New Roman"/>
          <w:i/>
          <w:iCs/>
          <w:lang w:val="en-GB"/>
        </w:rPr>
        <w:t>Gulliver’s Travels</w:t>
      </w:r>
      <w:r w:rsidRPr="00744843">
        <w:rPr>
          <w:rFonts w:ascii="Times New Roman" w:hAnsi="Times New Roman" w:cs="Times New Roman"/>
          <w:lang w:val="en-GB"/>
        </w:rPr>
        <w:t xml:space="preserve"> was first published in 1726 and became, in the words of English dramatist John Gay, ‘universally read, from the cabinet council to the nursery’, Jonathan Swift’s contemporaries provided mixed reviews of this prose satire, reflecting on its moral value, social landscape, political subtext, comic scenes, and general appeal as a fictional travelogue. The long list of famous figures who commented publicly or privately during Swift’s century on Captain Lemuel Gulliver’s memoirs includes Alexander Pope, Lady Mary Wortley Montagu, Samuel Richardson, Walter Scott, Abbé Desfontaines, Voltaire, Madame du Deffand, Johann Christoph Gottsched, and Christoph Martin Wieland. During its three-centuries-old existence,</w:t>
      </w:r>
      <w:r w:rsidRPr="00744843">
        <w:rPr>
          <w:rFonts w:ascii="Times New Roman" w:hAnsi="Times New Roman" w:cs="Times New Roman"/>
          <w:i/>
          <w:iCs/>
          <w:lang w:val="en-GB"/>
        </w:rPr>
        <w:t xml:space="preserve"> Gulliver’s Travels </w:t>
      </w:r>
      <w:r w:rsidRPr="00744843">
        <w:rPr>
          <w:rFonts w:ascii="Times New Roman" w:hAnsi="Times New Roman" w:cs="Times New Roman"/>
          <w:lang w:val="en-GB"/>
        </w:rPr>
        <w:t>has been rewritten and reedited, imitated and parodied, abridged and expanded, visualised and adapted, commodified and collected…. ‘If I had to make a list of six books which were to be preserved when all others were destroyed’, wrote George Orwell in 1946, ‘I would certainly put </w:t>
      </w:r>
      <w:r w:rsidRPr="00744843">
        <w:rPr>
          <w:rFonts w:ascii="Times New Roman" w:hAnsi="Times New Roman" w:cs="Times New Roman"/>
          <w:i/>
          <w:iCs/>
          <w:lang w:val="en-GB"/>
        </w:rPr>
        <w:t>Gulliver’s Travels</w:t>
      </w:r>
      <w:r w:rsidRPr="00744843">
        <w:rPr>
          <w:rFonts w:ascii="Times New Roman" w:hAnsi="Times New Roman" w:cs="Times New Roman"/>
          <w:lang w:val="en-GB"/>
        </w:rPr>
        <w:t xml:space="preserve"> among them’. And as Will Rossiter (@Satyrane), who is an X (previously Twitter) user and literary scholar, summed up its appeal using this platform on 2 June 2016, ‘the afterlife of </w:t>
      </w:r>
      <w:r w:rsidRPr="00744843">
        <w:rPr>
          <w:rFonts w:ascii="Times New Roman" w:hAnsi="Times New Roman" w:cs="Times New Roman"/>
          <w:i/>
          <w:iCs/>
          <w:lang w:val="en-GB"/>
        </w:rPr>
        <w:t xml:space="preserve">Gulliver’s Travels </w:t>
      </w:r>
      <w:r w:rsidRPr="00744843">
        <w:rPr>
          <w:rFonts w:ascii="Times New Roman" w:hAnsi="Times New Roman" w:cs="Times New Roman"/>
          <w:lang w:val="en-GB"/>
        </w:rPr>
        <w:t xml:space="preserve">is built into the text itself’. Less concerned with literary rhetoric and textual semantics, artists seized upon </w:t>
      </w:r>
      <w:r w:rsidRPr="00744843">
        <w:rPr>
          <w:rFonts w:ascii="Times New Roman" w:hAnsi="Times New Roman" w:cs="Times New Roman"/>
          <w:i/>
          <w:iCs/>
          <w:lang w:val="en-GB"/>
        </w:rPr>
        <w:t xml:space="preserve">Gulliver’s Travels </w:t>
      </w:r>
      <w:r w:rsidRPr="00744843">
        <w:rPr>
          <w:rFonts w:ascii="Times New Roman" w:hAnsi="Times New Roman" w:cs="Times New Roman"/>
          <w:lang w:val="en-GB"/>
        </w:rPr>
        <w:t>to engage creatively with a text punctuated with humorous scenes, set in apocryphal lands, and sewn with inventive plot twists, and in which the main character interacts with miniature creatures, giants, flying islands, and talking horses. In the process, they generated a multifaceted iconographic corpus that rivals those of eighteenth-</w:t>
      </w:r>
      <w:r w:rsidRPr="00744843">
        <w:rPr>
          <w:rFonts w:ascii="Times New Roman" w:hAnsi="Times New Roman" w:cs="Times New Roman"/>
          <w:lang w:val="en-GB"/>
        </w:rPr>
        <w:lastRenderedPageBreak/>
        <w:t xml:space="preserve">century bestsellers such as </w:t>
      </w:r>
      <w:r w:rsidRPr="00744843">
        <w:rPr>
          <w:rFonts w:ascii="Times New Roman" w:hAnsi="Times New Roman" w:cs="Times New Roman"/>
          <w:i/>
          <w:iCs/>
          <w:lang w:val="en-GB"/>
        </w:rPr>
        <w:t xml:space="preserve">Robinson Crusoe </w:t>
      </w:r>
      <w:r w:rsidRPr="00744843">
        <w:rPr>
          <w:rFonts w:ascii="Times New Roman" w:hAnsi="Times New Roman" w:cs="Times New Roman"/>
          <w:lang w:val="en-GB"/>
        </w:rPr>
        <w:t xml:space="preserve">and </w:t>
      </w:r>
      <w:r w:rsidRPr="00744843">
        <w:rPr>
          <w:rFonts w:ascii="Times New Roman" w:hAnsi="Times New Roman" w:cs="Times New Roman"/>
          <w:i/>
          <w:iCs/>
          <w:lang w:val="en-GB"/>
        </w:rPr>
        <w:t>Candide</w:t>
      </w:r>
      <w:r w:rsidRPr="00744843">
        <w:rPr>
          <w:rFonts w:ascii="Times New Roman" w:hAnsi="Times New Roman" w:cs="Times New Roman"/>
          <w:lang w:val="en-GB"/>
        </w:rPr>
        <w:t xml:space="preserve">, which have benefited, however, from substantial critical attention. </w:t>
      </w:r>
    </w:p>
    <w:p w14:paraId="55D3634D" w14:textId="77777777" w:rsidR="00C44CBA" w:rsidRPr="00744843" w:rsidRDefault="00C44CBA" w:rsidP="002125F9">
      <w:pPr>
        <w:spacing w:line="360" w:lineRule="auto"/>
        <w:rPr>
          <w:rFonts w:ascii="Times New Roman" w:hAnsi="Times New Roman" w:cs="Times New Roman"/>
          <w:lang w:val="en-GB"/>
        </w:rPr>
      </w:pPr>
    </w:p>
    <w:p w14:paraId="21FD4EE3" w14:textId="65CA3A48" w:rsidR="00C44CBA" w:rsidRPr="00744843" w:rsidRDefault="00C44CBA" w:rsidP="002125F9">
      <w:pPr>
        <w:spacing w:line="360" w:lineRule="auto"/>
        <w:jc w:val="both"/>
        <w:rPr>
          <w:rFonts w:ascii="Times New Roman" w:hAnsi="Times New Roman" w:cs="Times New Roman"/>
          <w:lang w:val="en-GB"/>
        </w:rPr>
      </w:pPr>
      <w:r w:rsidRPr="00744843">
        <w:rPr>
          <w:rFonts w:ascii="Times New Roman" w:hAnsi="Times New Roman" w:cs="Times New Roman"/>
          <w:lang w:val="en-GB"/>
        </w:rPr>
        <w:t xml:space="preserve">As its </w:t>
      </w:r>
      <w:r w:rsidR="000D1839" w:rsidRPr="00744843">
        <w:rPr>
          <w:rFonts w:ascii="Times New Roman" w:hAnsi="Times New Roman" w:cs="Times New Roman"/>
          <w:lang w:val="en-GB"/>
        </w:rPr>
        <w:t>tercen</w:t>
      </w:r>
      <w:r w:rsidR="006F2536" w:rsidRPr="00744843">
        <w:rPr>
          <w:rFonts w:ascii="Times New Roman" w:hAnsi="Times New Roman" w:cs="Times New Roman"/>
          <w:lang w:val="en-GB"/>
        </w:rPr>
        <w:t>ten</w:t>
      </w:r>
      <w:r w:rsidR="000D1839" w:rsidRPr="00744843">
        <w:rPr>
          <w:rFonts w:ascii="Times New Roman" w:hAnsi="Times New Roman" w:cs="Times New Roman"/>
          <w:lang w:val="en-GB"/>
        </w:rPr>
        <w:t>n</w:t>
      </w:r>
      <w:r w:rsidR="006F2536" w:rsidRPr="00744843">
        <w:rPr>
          <w:rFonts w:ascii="Times New Roman" w:hAnsi="Times New Roman" w:cs="Times New Roman"/>
          <w:lang w:val="en-GB"/>
        </w:rPr>
        <w:t>ial</w:t>
      </w:r>
      <w:r w:rsidRPr="00744843">
        <w:rPr>
          <w:rFonts w:ascii="Times New Roman" w:hAnsi="Times New Roman" w:cs="Times New Roman"/>
          <w:lang w:val="en-GB"/>
        </w:rPr>
        <w:t xml:space="preserve"> anniversary approaches, </w:t>
      </w:r>
      <w:r w:rsidRPr="00744843">
        <w:rPr>
          <w:rFonts w:ascii="Times New Roman" w:hAnsi="Times New Roman" w:cs="Times New Roman"/>
          <w:i/>
          <w:iCs/>
          <w:lang w:val="en-GB"/>
        </w:rPr>
        <w:t>Gulliver’s Travels</w:t>
      </w:r>
      <w:r w:rsidRPr="00744843">
        <w:rPr>
          <w:rFonts w:ascii="Times New Roman" w:hAnsi="Times New Roman" w:cs="Times New Roman"/>
          <w:lang w:val="en-GB"/>
        </w:rPr>
        <w:t xml:space="preserve"> has established itself as a canonical text and global bestseller. It still resonates with readers</w:t>
      </w:r>
      <w:r w:rsidR="000D1839" w:rsidRPr="00744843">
        <w:rPr>
          <w:rFonts w:ascii="Times New Roman" w:hAnsi="Times New Roman" w:cs="Times New Roman"/>
          <w:lang w:val="en-GB"/>
        </w:rPr>
        <w:t>, young and old alike,</w:t>
      </w:r>
      <w:r w:rsidRPr="00744843">
        <w:rPr>
          <w:rFonts w:ascii="Times New Roman" w:hAnsi="Times New Roman" w:cs="Times New Roman"/>
          <w:lang w:val="en-GB"/>
        </w:rPr>
        <w:t xml:space="preserve"> throughout the world, is successfully taught in university classrooms, inspires new visual and textual remediations and adaptations, and captures the consumer’s gaze from a wealth of material objects. Considered ‘a great classic’ written by ‘the preeminent prose satirist in the English language’, it is ranked number 3 on </w:t>
      </w:r>
      <w:r w:rsidRPr="00744843">
        <w:rPr>
          <w:rFonts w:ascii="Times New Roman" w:hAnsi="Times New Roman" w:cs="Times New Roman"/>
          <w:i/>
          <w:iCs/>
          <w:lang w:val="en-GB"/>
        </w:rPr>
        <w:t>The Guardian</w:t>
      </w:r>
      <w:r w:rsidRPr="00744843">
        <w:rPr>
          <w:rFonts w:ascii="Times New Roman" w:hAnsi="Times New Roman" w:cs="Times New Roman"/>
          <w:lang w:val="en-GB"/>
        </w:rPr>
        <w:t xml:space="preserve">’s </w:t>
      </w:r>
      <w:r w:rsidRPr="00744843">
        <w:rPr>
          <w:rFonts w:ascii="Times New Roman" w:hAnsi="Times New Roman" w:cs="Times New Roman"/>
          <w:i/>
          <w:iCs/>
          <w:lang w:val="en-GB"/>
        </w:rPr>
        <w:t xml:space="preserve">100 Best Novels </w:t>
      </w:r>
      <w:r w:rsidRPr="00744843">
        <w:rPr>
          <w:rFonts w:ascii="Times New Roman" w:hAnsi="Times New Roman" w:cs="Times New Roman"/>
          <w:lang w:val="en-GB"/>
        </w:rPr>
        <w:t xml:space="preserve">(as ‘a satirical masterpiece that’s never been out of print’), 35 in Raymond Queneau’s </w:t>
      </w:r>
      <w:r w:rsidRPr="00744843">
        <w:rPr>
          <w:rFonts w:ascii="Times New Roman" w:hAnsi="Times New Roman" w:cs="Times New Roman"/>
          <w:i/>
          <w:iCs/>
          <w:lang w:val="en-GB"/>
        </w:rPr>
        <w:t xml:space="preserve">Pour </w:t>
      </w:r>
      <w:proofErr w:type="spellStart"/>
      <w:r w:rsidRPr="00744843">
        <w:rPr>
          <w:rFonts w:ascii="Times New Roman" w:hAnsi="Times New Roman" w:cs="Times New Roman"/>
          <w:i/>
          <w:iCs/>
          <w:lang w:val="en-GB"/>
        </w:rPr>
        <w:t>une</w:t>
      </w:r>
      <w:proofErr w:type="spellEnd"/>
      <w:r w:rsidRPr="00744843">
        <w:rPr>
          <w:rFonts w:ascii="Times New Roman" w:hAnsi="Times New Roman" w:cs="Times New Roman"/>
          <w:i/>
          <w:iCs/>
          <w:lang w:val="en-GB"/>
        </w:rPr>
        <w:t xml:space="preserve"> bibliothèque </w:t>
      </w:r>
      <w:proofErr w:type="spellStart"/>
      <w:r w:rsidRPr="00744843">
        <w:rPr>
          <w:rFonts w:ascii="Times New Roman" w:hAnsi="Times New Roman" w:cs="Times New Roman"/>
          <w:i/>
          <w:iCs/>
          <w:lang w:val="en-GB"/>
        </w:rPr>
        <w:t>idéale</w:t>
      </w:r>
      <w:proofErr w:type="spellEnd"/>
      <w:r w:rsidRPr="00744843">
        <w:rPr>
          <w:rFonts w:ascii="Times New Roman" w:hAnsi="Times New Roman" w:cs="Times New Roman"/>
          <w:lang w:val="en-GB"/>
        </w:rPr>
        <w:t xml:space="preserve"> (listing books forming an ideal library), 55 on the BBC’s </w:t>
      </w:r>
      <w:r w:rsidRPr="00744843">
        <w:rPr>
          <w:rFonts w:ascii="Times New Roman" w:hAnsi="Times New Roman" w:cs="Times New Roman"/>
          <w:i/>
          <w:iCs/>
          <w:lang w:val="en-GB"/>
        </w:rPr>
        <w:t xml:space="preserve">100 Greatest British Novels </w:t>
      </w:r>
      <w:r w:rsidRPr="00744843">
        <w:rPr>
          <w:rFonts w:ascii="Times New Roman" w:hAnsi="Times New Roman" w:cs="Times New Roman"/>
          <w:lang w:val="en-GB"/>
        </w:rPr>
        <w:t xml:space="preserve">(based on a poll distributed to book critics outside the U.K.), 62 on </w:t>
      </w:r>
      <w:r w:rsidRPr="00744843">
        <w:rPr>
          <w:rFonts w:ascii="Times New Roman" w:hAnsi="Times New Roman" w:cs="Times New Roman"/>
          <w:i/>
          <w:iCs/>
          <w:lang w:val="en-GB"/>
        </w:rPr>
        <w:t>The Telegraph’s 100 Novels Everyone Should Read</w:t>
      </w:r>
      <w:r w:rsidRPr="00744843">
        <w:rPr>
          <w:rFonts w:ascii="Times New Roman" w:hAnsi="Times New Roman" w:cs="Times New Roman"/>
          <w:lang w:val="en-GB"/>
        </w:rPr>
        <w:t xml:space="preserve"> (inventorying ‘the best novels of all time’), a</w:t>
      </w:r>
      <w:r w:rsidR="004E36A7" w:rsidRPr="00744843">
        <w:rPr>
          <w:rFonts w:ascii="Times New Roman" w:hAnsi="Times New Roman" w:cs="Times New Roman"/>
          <w:lang w:val="en-GB"/>
        </w:rPr>
        <w:t>s well as</w:t>
      </w:r>
      <w:r w:rsidRPr="00744843">
        <w:rPr>
          <w:rFonts w:ascii="Times New Roman" w:hAnsi="Times New Roman" w:cs="Times New Roman"/>
          <w:lang w:val="en-GB"/>
        </w:rPr>
        <w:t xml:space="preserve"> unnumbered in </w:t>
      </w:r>
      <w:r w:rsidRPr="00744843">
        <w:rPr>
          <w:rFonts w:ascii="Times New Roman" w:hAnsi="Times New Roman" w:cs="Times New Roman"/>
          <w:i/>
          <w:iCs/>
          <w:lang w:val="en-GB"/>
        </w:rPr>
        <w:t>Die Zeit</w:t>
      </w:r>
      <w:r w:rsidRPr="00744843">
        <w:rPr>
          <w:rFonts w:ascii="Times New Roman" w:hAnsi="Times New Roman" w:cs="Times New Roman"/>
          <w:lang w:val="en-GB"/>
        </w:rPr>
        <w:t>’s</w:t>
      </w:r>
      <w:r w:rsidRPr="00744843">
        <w:rPr>
          <w:rFonts w:ascii="Times New Roman" w:hAnsi="Times New Roman" w:cs="Times New Roman"/>
          <w:i/>
          <w:iCs/>
          <w:lang w:val="en-GB"/>
        </w:rPr>
        <w:t xml:space="preserve"> </w:t>
      </w:r>
      <w:proofErr w:type="spellStart"/>
      <w:r w:rsidRPr="00744843">
        <w:rPr>
          <w:rFonts w:ascii="Times New Roman" w:hAnsi="Times New Roman" w:cs="Times New Roman"/>
          <w:i/>
          <w:iCs/>
          <w:lang w:val="en-GB"/>
        </w:rPr>
        <w:t>Bibliothek</w:t>
      </w:r>
      <w:proofErr w:type="spellEnd"/>
      <w:r w:rsidRPr="00744843">
        <w:rPr>
          <w:rFonts w:ascii="Times New Roman" w:hAnsi="Times New Roman" w:cs="Times New Roman"/>
          <w:i/>
          <w:iCs/>
          <w:lang w:val="en-GB"/>
        </w:rPr>
        <w:t xml:space="preserve"> der 100 </w:t>
      </w:r>
      <w:proofErr w:type="spellStart"/>
      <w:r w:rsidRPr="00744843">
        <w:rPr>
          <w:rFonts w:ascii="Times New Roman" w:hAnsi="Times New Roman" w:cs="Times New Roman"/>
          <w:i/>
          <w:iCs/>
          <w:lang w:val="en-GB"/>
        </w:rPr>
        <w:t>Bücher</w:t>
      </w:r>
      <w:proofErr w:type="spellEnd"/>
      <w:r w:rsidRPr="00744843">
        <w:rPr>
          <w:rFonts w:ascii="Times New Roman" w:hAnsi="Times New Roman" w:cs="Times New Roman"/>
          <w:i/>
          <w:iCs/>
          <w:lang w:val="en-GB"/>
        </w:rPr>
        <w:t xml:space="preserve"> </w:t>
      </w:r>
      <w:r w:rsidRPr="00744843">
        <w:rPr>
          <w:rFonts w:ascii="Times New Roman" w:hAnsi="Times New Roman" w:cs="Times New Roman"/>
          <w:lang w:val="en-GB"/>
        </w:rPr>
        <w:t>(a collection with pedagogical aims from the well-respected German newspaper)</w:t>
      </w:r>
      <w:r w:rsidR="004E36A7" w:rsidRPr="00744843">
        <w:rPr>
          <w:rFonts w:ascii="Times New Roman" w:hAnsi="Times New Roman" w:cs="Times New Roman"/>
          <w:lang w:val="en-GB"/>
        </w:rPr>
        <w:t xml:space="preserve"> and Harold Bloom’s Western canon, listing works ‘of great aesthetic interest’</w:t>
      </w:r>
      <w:r w:rsidRPr="00744843">
        <w:rPr>
          <w:rFonts w:ascii="Times New Roman" w:hAnsi="Times New Roman" w:cs="Times New Roman"/>
          <w:lang w:val="en-GB"/>
        </w:rPr>
        <w:t xml:space="preserve">. In the </w:t>
      </w:r>
      <w:r w:rsidRPr="00744843">
        <w:rPr>
          <w:rFonts w:ascii="Times New Roman" w:hAnsi="Times New Roman" w:cs="Times New Roman"/>
          <w:i/>
          <w:iCs/>
          <w:lang w:val="en-GB"/>
        </w:rPr>
        <w:t>Greatest Books of All Time</w:t>
      </w:r>
      <w:r w:rsidRPr="00744843">
        <w:rPr>
          <w:rFonts w:ascii="Times New Roman" w:hAnsi="Times New Roman" w:cs="Times New Roman"/>
          <w:lang w:val="en-GB"/>
        </w:rPr>
        <w:t xml:space="preserve">, an inventory generated by an algorithm from 130 lists compiling </w:t>
      </w:r>
      <w:r w:rsidRPr="00744843">
        <w:rPr>
          <w:rFonts w:ascii="Times New Roman" w:hAnsi="Times New Roman" w:cs="Times New Roman"/>
          <w:i/>
          <w:iCs/>
          <w:lang w:val="en-GB"/>
        </w:rPr>
        <w:t>the best</w:t>
      </w:r>
      <w:r w:rsidRPr="00744843">
        <w:rPr>
          <w:rFonts w:ascii="Times New Roman" w:hAnsi="Times New Roman" w:cs="Times New Roman"/>
          <w:lang w:val="en-GB"/>
        </w:rPr>
        <w:t xml:space="preserve"> books including the </w:t>
      </w:r>
      <w:proofErr w:type="gramStart"/>
      <w:r w:rsidRPr="00744843">
        <w:rPr>
          <w:rFonts w:ascii="Times New Roman" w:hAnsi="Times New Roman" w:cs="Times New Roman"/>
          <w:lang w:val="en-GB"/>
        </w:rPr>
        <w:t>aforementioned ones</w:t>
      </w:r>
      <w:proofErr w:type="gramEnd"/>
      <w:r w:rsidRPr="00744843">
        <w:rPr>
          <w:rFonts w:ascii="Times New Roman" w:hAnsi="Times New Roman" w:cs="Times New Roman"/>
          <w:lang w:val="en-GB"/>
        </w:rPr>
        <w:t xml:space="preserve">, </w:t>
      </w:r>
      <w:r w:rsidRPr="00744843">
        <w:rPr>
          <w:rFonts w:ascii="Times New Roman" w:hAnsi="Times New Roman" w:cs="Times New Roman"/>
          <w:i/>
          <w:iCs/>
          <w:lang w:val="en-GB"/>
        </w:rPr>
        <w:t xml:space="preserve">Gulliver’s Travels </w:t>
      </w:r>
      <w:r w:rsidRPr="00744843">
        <w:rPr>
          <w:rFonts w:ascii="Times New Roman" w:hAnsi="Times New Roman" w:cs="Times New Roman"/>
          <w:lang w:val="en-GB"/>
        </w:rPr>
        <w:t>is classified as number 36. The Dean’s fictional travelogue has inspired a fascinating array of afterlives, ranging from the conventional (e.g. Sawney Gilpin’s 1760s oil paintings of Gulliver</w:t>
      </w:r>
      <w:r w:rsidRPr="00744843">
        <w:rPr>
          <w:rFonts w:ascii="Times New Roman" w:hAnsi="Times New Roman" w:cs="Times New Roman"/>
          <w:i/>
          <w:iCs/>
          <w:lang w:val="en-GB"/>
        </w:rPr>
        <w:t xml:space="preserve"> </w:t>
      </w:r>
      <w:r w:rsidRPr="00744843">
        <w:rPr>
          <w:rFonts w:ascii="Times New Roman" w:hAnsi="Times New Roman" w:cs="Times New Roman"/>
          <w:lang w:val="en-GB"/>
        </w:rPr>
        <w:t xml:space="preserve">interacting with the Houyhnhnms and Thomas Stothard’s 1782 designs for </w:t>
      </w:r>
      <w:r w:rsidRPr="00744843">
        <w:rPr>
          <w:rFonts w:ascii="Times New Roman" w:hAnsi="Times New Roman" w:cs="Times New Roman"/>
          <w:i/>
          <w:iCs/>
          <w:lang w:val="en-GB"/>
        </w:rPr>
        <w:t>The Novelist’s Magazine</w:t>
      </w:r>
      <w:r w:rsidRPr="00744843">
        <w:rPr>
          <w:rFonts w:ascii="Times New Roman" w:hAnsi="Times New Roman" w:cs="Times New Roman"/>
          <w:lang w:val="en-GB"/>
        </w:rPr>
        <w:t xml:space="preserve">), to the loosely connected (Max Fleischer’s 1939 technicolour </w:t>
      </w:r>
      <w:r w:rsidRPr="00744843">
        <w:rPr>
          <w:rFonts w:ascii="Times New Roman" w:hAnsi="Times New Roman" w:cs="Times New Roman"/>
          <w:i/>
          <w:iCs/>
          <w:lang w:val="en-GB"/>
        </w:rPr>
        <w:t>Gulliver’s Travels</w:t>
      </w:r>
      <w:r w:rsidRPr="00744843">
        <w:rPr>
          <w:rFonts w:ascii="Times New Roman" w:hAnsi="Times New Roman" w:cs="Times New Roman"/>
          <w:lang w:val="en-GB"/>
        </w:rPr>
        <w:t xml:space="preserve">, recently restored for </w:t>
      </w:r>
      <w:proofErr w:type="spellStart"/>
      <w:r w:rsidRPr="00744843">
        <w:rPr>
          <w:rFonts w:ascii="Times New Roman" w:hAnsi="Times New Roman" w:cs="Times New Roman"/>
          <w:lang w:val="en-GB"/>
        </w:rPr>
        <w:t>BluRay</w:t>
      </w:r>
      <w:proofErr w:type="spellEnd"/>
      <w:r w:rsidRPr="00744843">
        <w:rPr>
          <w:rFonts w:ascii="Times New Roman" w:hAnsi="Times New Roman" w:cs="Times New Roman"/>
          <w:lang w:val="en-GB"/>
        </w:rPr>
        <w:t xml:space="preserve">, and </w:t>
      </w:r>
      <w:r w:rsidRPr="00744843">
        <w:rPr>
          <w:rFonts w:ascii="Times New Roman" w:hAnsi="Times New Roman" w:cs="Times New Roman"/>
          <w:i/>
          <w:iCs/>
          <w:lang w:val="en-GB"/>
        </w:rPr>
        <w:t>Gulliver’s Wife</w:t>
      </w:r>
      <w:r w:rsidRPr="00744843">
        <w:rPr>
          <w:rFonts w:ascii="Times New Roman" w:hAnsi="Times New Roman" w:cs="Times New Roman"/>
          <w:lang w:val="en-GB"/>
        </w:rPr>
        <w:t xml:space="preserve">, Lauren Chater’s 2020 historical novel giving voice and agency to a midwife and herbalist whose presence in the source-text is minimal), to the </w:t>
      </w:r>
      <w:r w:rsidR="000D1839" w:rsidRPr="00744843">
        <w:rPr>
          <w:rFonts w:ascii="Times New Roman" w:hAnsi="Times New Roman" w:cs="Times New Roman"/>
          <w:lang w:val="en-GB"/>
        </w:rPr>
        <w:t>transgressive</w:t>
      </w:r>
      <w:r w:rsidRPr="00744843">
        <w:rPr>
          <w:rFonts w:ascii="Times New Roman" w:hAnsi="Times New Roman" w:cs="Times New Roman"/>
          <w:lang w:val="en-GB"/>
        </w:rPr>
        <w:t xml:space="preserve"> (</w:t>
      </w:r>
      <w:r w:rsidR="000D1839" w:rsidRPr="00744843">
        <w:rPr>
          <w:rFonts w:ascii="Times New Roman" w:hAnsi="Times New Roman" w:cs="Times New Roman"/>
          <w:lang w:val="en-GB"/>
        </w:rPr>
        <w:t xml:space="preserve">a </w:t>
      </w:r>
      <w:r w:rsidR="000D1839" w:rsidRPr="00744843">
        <w:rPr>
          <w:rFonts w:ascii="Times New Roman" w:hAnsi="Times New Roman" w:cs="Times New Roman"/>
          <w:i/>
          <w:iCs/>
          <w:lang w:val="en-GB"/>
        </w:rPr>
        <w:t>fumetto</w:t>
      </w:r>
      <w:r w:rsidRPr="00744843">
        <w:rPr>
          <w:rFonts w:ascii="Times New Roman" w:hAnsi="Times New Roman" w:cs="Times New Roman"/>
          <w:lang w:val="en-GB"/>
        </w:rPr>
        <w:t xml:space="preserve">: Milo Manara’s 1996 </w:t>
      </w:r>
      <w:proofErr w:type="spellStart"/>
      <w:r w:rsidRPr="00744843">
        <w:rPr>
          <w:rFonts w:ascii="Times New Roman" w:hAnsi="Times New Roman" w:cs="Times New Roman"/>
          <w:i/>
          <w:iCs/>
          <w:lang w:val="en-GB"/>
        </w:rPr>
        <w:t>Gullivera</w:t>
      </w:r>
      <w:proofErr w:type="spellEnd"/>
      <w:r w:rsidRPr="00744843">
        <w:rPr>
          <w:rFonts w:ascii="Times New Roman" w:hAnsi="Times New Roman" w:cs="Times New Roman"/>
          <w:lang w:val="en-GB"/>
        </w:rPr>
        <w:t>; and American sailors from the Yokosuka Naval Base in Japan dressing up as Gulliver and parading in the Gulliver-</w:t>
      </w:r>
      <w:proofErr w:type="spellStart"/>
      <w:r w:rsidRPr="00744843">
        <w:rPr>
          <w:rFonts w:ascii="Times New Roman" w:hAnsi="Times New Roman" w:cs="Times New Roman"/>
          <w:lang w:val="en-GB"/>
        </w:rPr>
        <w:t>Kannonzaki</w:t>
      </w:r>
      <w:proofErr w:type="spellEnd"/>
      <w:r w:rsidRPr="00744843">
        <w:rPr>
          <w:rFonts w:ascii="Times New Roman" w:hAnsi="Times New Roman" w:cs="Times New Roman"/>
          <w:lang w:val="en-GB"/>
        </w:rPr>
        <w:t xml:space="preserve"> Festival), and to the playful (the giant Gulliver figure tied to the ground in Turia Gardens located in Valencia, Spain, with stairs, ramps, and ropes for children to climb up and down, as well as fast slides). </w:t>
      </w:r>
    </w:p>
    <w:p w14:paraId="50191938" w14:textId="77777777" w:rsidR="00C44CBA" w:rsidRPr="00744843" w:rsidRDefault="00C44CBA" w:rsidP="002125F9">
      <w:pPr>
        <w:spacing w:line="360" w:lineRule="auto"/>
        <w:rPr>
          <w:rFonts w:ascii="Times New Roman" w:hAnsi="Times New Roman" w:cs="Times New Roman"/>
          <w:lang w:val="en-GB"/>
        </w:rPr>
      </w:pPr>
    </w:p>
    <w:p w14:paraId="6694346F" w14:textId="77777777" w:rsidR="002125F9" w:rsidRPr="00744843" w:rsidRDefault="00C44CBA" w:rsidP="002125F9">
      <w:pPr>
        <w:spacing w:line="360" w:lineRule="auto"/>
        <w:jc w:val="both"/>
        <w:rPr>
          <w:rFonts w:ascii="Times New Roman" w:hAnsi="Times New Roman" w:cs="Times New Roman"/>
          <w:lang w:val="en-GB"/>
        </w:rPr>
      </w:pPr>
      <w:r w:rsidRPr="00744843">
        <w:rPr>
          <w:rFonts w:ascii="Times New Roman" w:hAnsi="Times New Roman" w:cs="Times New Roman"/>
          <w:lang w:val="en-GB"/>
        </w:rPr>
        <w:t xml:space="preserve">It is </w:t>
      </w:r>
      <w:r w:rsidR="000D1839" w:rsidRPr="00744843">
        <w:rPr>
          <w:rFonts w:ascii="Times New Roman" w:hAnsi="Times New Roman" w:cs="Times New Roman"/>
          <w:lang w:val="en-GB"/>
        </w:rPr>
        <w:t xml:space="preserve">the enduring power and presence of </w:t>
      </w:r>
      <w:r w:rsidR="000D1839" w:rsidRPr="00744843">
        <w:rPr>
          <w:rFonts w:ascii="Times New Roman" w:hAnsi="Times New Roman" w:cs="Times New Roman"/>
          <w:i/>
          <w:iCs/>
          <w:lang w:val="en-GB"/>
        </w:rPr>
        <w:t xml:space="preserve">Gulliver’s Travels </w:t>
      </w:r>
      <w:r w:rsidR="000D1839" w:rsidRPr="00744843">
        <w:rPr>
          <w:rFonts w:ascii="Times New Roman" w:hAnsi="Times New Roman" w:cs="Times New Roman"/>
          <w:lang w:val="en-GB"/>
        </w:rPr>
        <w:t xml:space="preserve">in a diverse spectrum of fields, from scholarly editions to </w:t>
      </w:r>
      <w:proofErr w:type="spellStart"/>
      <w:r w:rsidR="000D1839" w:rsidRPr="00744843">
        <w:rPr>
          <w:rFonts w:ascii="Times New Roman" w:hAnsi="Times New Roman" w:cs="Times New Roman"/>
          <w:lang w:val="en-GB"/>
        </w:rPr>
        <w:t>transmedial</w:t>
      </w:r>
      <w:proofErr w:type="spellEnd"/>
      <w:r w:rsidR="000D1839" w:rsidRPr="00744843">
        <w:rPr>
          <w:rFonts w:ascii="Times New Roman" w:hAnsi="Times New Roman" w:cs="Times New Roman"/>
          <w:lang w:val="en-GB"/>
        </w:rPr>
        <w:t xml:space="preserve"> adaptations to popular culture events, </w:t>
      </w:r>
      <w:r w:rsidRPr="00744843">
        <w:rPr>
          <w:rFonts w:ascii="Times New Roman" w:hAnsi="Times New Roman" w:cs="Times New Roman"/>
          <w:lang w:val="en-GB"/>
        </w:rPr>
        <w:t xml:space="preserve">that are of great interest to the conference organisers for this event. Papers that propose new, previously unpublished </w:t>
      </w:r>
      <w:r w:rsidRPr="00744843">
        <w:rPr>
          <w:rFonts w:ascii="Times New Roman" w:hAnsi="Times New Roman" w:cs="Times New Roman"/>
          <w:lang w:val="en-GB"/>
        </w:rPr>
        <w:lastRenderedPageBreak/>
        <w:t xml:space="preserve">interpretations of </w:t>
      </w:r>
      <w:r w:rsidR="000D1839" w:rsidRPr="00744843">
        <w:rPr>
          <w:rFonts w:ascii="Times New Roman" w:hAnsi="Times New Roman" w:cs="Times New Roman"/>
          <w:lang w:val="en-GB"/>
        </w:rPr>
        <w:t xml:space="preserve">the lively afterlives and global peregrinations of </w:t>
      </w:r>
      <w:r w:rsidR="000D1839" w:rsidRPr="00744843">
        <w:rPr>
          <w:rFonts w:ascii="Times New Roman" w:hAnsi="Times New Roman" w:cs="Times New Roman"/>
          <w:i/>
          <w:iCs/>
          <w:lang w:val="en-GB"/>
        </w:rPr>
        <w:t>Gulliver’s Travels</w:t>
      </w:r>
      <w:r w:rsidR="000D1839" w:rsidRPr="00744843">
        <w:rPr>
          <w:rFonts w:ascii="Times New Roman" w:hAnsi="Times New Roman" w:cs="Times New Roman"/>
          <w:lang w:val="en-GB"/>
        </w:rPr>
        <w:t xml:space="preserve"> </w:t>
      </w:r>
      <w:r w:rsidRPr="00744843">
        <w:rPr>
          <w:rFonts w:ascii="Times New Roman" w:hAnsi="Times New Roman" w:cs="Times New Roman"/>
          <w:lang w:val="en-GB"/>
        </w:rPr>
        <w:t xml:space="preserve">across time and space, or in various media and contexts, using interdisciplinary and cross-cultural approaches, are particularly welcomed. </w:t>
      </w:r>
    </w:p>
    <w:p w14:paraId="19927329" w14:textId="77777777" w:rsidR="002125F9" w:rsidRPr="00744843" w:rsidRDefault="002125F9" w:rsidP="002125F9">
      <w:pPr>
        <w:spacing w:line="360" w:lineRule="auto"/>
        <w:jc w:val="both"/>
        <w:rPr>
          <w:rFonts w:ascii="Times New Roman" w:hAnsi="Times New Roman" w:cs="Times New Roman"/>
          <w:lang w:val="en-GB"/>
        </w:rPr>
      </w:pPr>
    </w:p>
    <w:p w14:paraId="4B36C378" w14:textId="2258AA89" w:rsidR="00FA33BC" w:rsidRPr="00744843" w:rsidRDefault="00C44CBA" w:rsidP="002125F9">
      <w:pPr>
        <w:spacing w:line="360" w:lineRule="auto"/>
        <w:jc w:val="both"/>
        <w:rPr>
          <w:rFonts w:ascii="Times New Roman" w:hAnsi="Times New Roman" w:cs="Times New Roman"/>
          <w:lang w:val="en-GB"/>
        </w:rPr>
      </w:pPr>
      <w:r w:rsidRPr="00744843">
        <w:rPr>
          <w:rFonts w:ascii="Times New Roman" w:hAnsi="Times New Roman" w:cs="Times New Roman"/>
          <w:lang w:val="en-GB"/>
        </w:rPr>
        <w:t>Avenues for reflection include, but are not limited to, fresh perspectives on:</w:t>
      </w:r>
    </w:p>
    <w:p w14:paraId="7268CCAC" w14:textId="6AEBCF10" w:rsidR="004C6254" w:rsidRPr="00744843" w:rsidRDefault="00C44CBA" w:rsidP="002125F9">
      <w:pPr>
        <w:spacing w:line="360" w:lineRule="auto"/>
        <w:jc w:val="both"/>
        <w:rPr>
          <w:rFonts w:ascii="Times New Roman" w:hAnsi="Times New Roman" w:cs="Times New Roman"/>
          <w:color w:val="000000" w:themeColor="text1"/>
          <w:lang w:val="en-GB"/>
        </w:rPr>
      </w:pPr>
      <w:r w:rsidRPr="00744843">
        <w:rPr>
          <w:rFonts w:ascii="Times New Roman" w:hAnsi="Times New Roman" w:cs="Times New Roman"/>
          <w:color w:val="000000" w:themeColor="text1"/>
          <w:lang w:val="en-GB"/>
        </w:rPr>
        <w:t xml:space="preserve">• the reception of </w:t>
      </w:r>
      <w:r w:rsidRPr="00744843">
        <w:rPr>
          <w:rFonts w:ascii="Times New Roman" w:hAnsi="Times New Roman" w:cs="Times New Roman"/>
          <w:i/>
          <w:iCs/>
          <w:color w:val="000000" w:themeColor="text1"/>
          <w:lang w:val="en-GB"/>
        </w:rPr>
        <w:t xml:space="preserve">Gulliver’s Travels </w:t>
      </w:r>
      <w:r w:rsidRPr="00744843">
        <w:rPr>
          <w:rFonts w:ascii="Times New Roman" w:hAnsi="Times New Roman" w:cs="Times New Roman"/>
          <w:color w:val="000000" w:themeColor="text1"/>
          <w:lang w:val="en-GB"/>
        </w:rPr>
        <w:t xml:space="preserve">in specific timeframes, geographic locations, and cultural </w:t>
      </w:r>
      <w:proofErr w:type="gramStart"/>
      <w:r w:rsidRPr="00744843">
        <w:rPr>
          <w:rFonts w:ascii="Times New Roman" w:hAnsi="Times New Roman" w:cs="Times New Roman"/>
          <w:color w:val="000000" w:themeColor="text1"/>
          <w:lang w:val="en-GB"/>
        </w:rPr>
        <w:t>contexts</w:t>
      </w:r>
      <w:r w:rsidR="004C6254" w:rsidRPr="00744843">
        <w:rPr>
          <w:rFonts w:ascii="Times New Roman" w:hAnsi="Times New Roman" w:cs="Times New Roman"/>
          <w:color w:val="000000" w:themeColor="text1"/>
          <w:lang w:val="en-GB"/>
        </w:rPr>
        <w:t>;</w:t>
      </w:r>
      <w:proofErr w:type="gramEnd"/>
      <w:r w:rsidR="00ED4645" w:rsidRPr="00744843">
        <w:rPr>
          <w:rFonts w:ascii="Times New Roman" w:hAnsi="Times New Roman" w:cs="Times New Roman"/>
          <w:color w:val="000000" w:themeColor="text1"/>
          <w:lang w:val="en-GB"/>
        </w:rPr>
        <w:t xml:space="preserve"> </w:t>
      </w:r>
    </w:p>
    <w:p w14:paraId="147CABF2" w14:textId="2CEF732D" w:rsidR="00C44CBA" w:rsidRPr="00744843" w:rsidRDefault="00C44CBA" w:rsidP="002125F9">
      <w:pPr>
        <w:spacing w:line="360" w:lineRule="auto"/>
        <w:jc w:val="both"/>
        <w:rPr>
          <w:rFonts w:ascii="Times New Roman" w:hAnsi="Times New Roman" w:cs="Times New Roman"/>
          <w:lang w:val="en-GB"/>
        </w:rPr>
      </w:pPr>
      <w:r w:rsidRPr="00744843">
        <w:rPr>
          <w:rFonts w:ascii="Times New Roman" w:hAnsi="Times New Roman" w:cs="Times New Roman"/>
          <w:lang w:val="en-GB"/>
        </w:rPr>
        <w:t xml:space="preserve">• </w:t>
      </w:r>
      <w:r w:rsidRPr="00744843">
        <w:rPr>
          <w:rFonts w:ascii="Times New Roman" w:hAnsi="Times New Roman" w:cs="Times New Roman"/>
          <w:i/>
          <w:iCs/>
          <w:lang w:val="en-GB"/>
        </w:rPr>
        <w:t xml:space="preserve">Gulliver’s Travels </w:t>
      </w:r>
      <w:r w:rsidRPr="00744843">
        <w:rPr>
          <w:rFonts w:ascii="Times New Roman" w:hAnsi="Times New Roman" w:cs="Times New Roman"/>
          <w:lang w:val="en-GB"/>
        </w:rPr>
        <w:t xml:space="preserve">in </w:t>
      </w:r>
      <w:r w:rsidR="000D1839" w:rsidRPr="00744843">
        <w:rPr>
          <w:rFonts w:ascii="Times New Roman" w:hAnsi="Times New Roman" w:cs="Times New Roman"/>
          <w:lang w:val="en-GB"/>
        </w:rPr>
        <w:t xml:space="preserve">eighteenth- and nineteenth-century </w:t>
      </w:r>
      <w:r w:rsidRPr="00744843">
        <w:rPr>
          <w:rFonts w:ascii="Times New Roman" w:hAnsi="Times New Roman" w:cs="Times New Roman"/>
          <w:lang w:val="en-GB"/>
        </w:rPr>
        <w:t>print (limited editions, serialised publications, chapbook adaptations, children’s books, ephemera, etc.</w:t>
      </w:r>
      <w:proofErr w:type="gramStart"/>
      <w:r w:rsidRPr="00744843">
        <w:rPr>
          <w:rFonts w:ascii="Times New Roman" w:hAnsi="Times New Roman" w:cs="Times New Roman"/>
          <w:lang w:val="en-GB"/>
        </w:rPr>
        <w:t>);</w:t>
      </w:r>
      <w:proofErr w:type="gramEnd"/>
    </w:p>
    <w:p w14:paraId="43A251FE" w14:textId="79223EAA" w:rsidR="00FA33BC" w:rsidRPr="00744843" w:rsidRDefault="00C44CBA" w:rsidP="002125F9">
      <w:pPr>
        <w:spacing w:line="360" w:lineRule="auto"/>
        <w:jc w:val="both"/>
        <w:rPr>
          <w:rFonts w:ascii="Times New Roman" w:hAnsi="Times New Roman" w:cs="Times New Roman"/>
          <w:lang w:val="en-GB"/>
        </w:rPr>
      </w:pPr>
      <w:r w:rsidRPr="00744843">
        <w:rPr>
          <w:rFonts w:ascii="Times New Roman" w:hAnsi="Times New Roman" w:cs="Times New Roman"/>
          <w:lang w:val="en-GB"/>
        </w:rPr>
        <w:t xml:space="preserve">• (illustrated) translations of </w:t>
      </w:r>
      <w:r w:rsidRPr="00744843">
        <w:rPr>
          <w:rFonts w:ascii="Times New Roman" w:hAnsi="Times New Roman" w:cs="Times New Roman"/>
          <w:i/>
          <w:iCs/>
          <w:lang w:val="en-GB"/>
        </w:rPr>
        <w:t>Gulliver’s Travels</w:t>
      </w:r>
      <w:r w:rsidRPr="00744843">
        <w:rPr>
          <w:rFonts w:ascii="Times New Roman" w:hAnsi="Times New Roman" w:cs="Times New Roman"/>
          <w:lang w:val="en-GB"/>
        </w:rPr>
        <w:t xml:space="preserve"> in their editorial/linguistic/cultural </w:t>
      </w:r>
      <w:proofErr w:type="gramStart"/>
      <w:r w:rsidRPr="00744843">
        <w:rPr>
          <w:rFonts w:ascii="Times New Roman" w:hAnsi="Times New Roman" w:cs="Times New Roman"/>
          <w:lang w:val="en-GB"/>
        </w:rPr>
        <w:t>contexts;</w:t>
      </w:r>
      <w:proofErr w:type="gramEnd"/>
    </w:p>
    <w:p w14:paraId="5AA07D1B" w14:textId="12645DD4" w:rsidR="00FA33BC" w:rsidRPr="00744843" w:rsidRDefault="00C44CBA" w:rsidP="002125F9">
      <w:pPr>
        <w:spacing w:line="360" w:lineRule="auto"/>
        <w:jc w:val="both"/>
        <w:rPr>
          <w:rFonts w:ascii="Times New Roman" w:hAnsi="Times New Roman" w:cs="Times New Roman"/>
          <w:color w:val="000000" w:themeColor="text1"/>
          <w:lang w:val="en-GB"/>
        </w:rPr>
      </w:pPr>
      <w:r w:rsidRPr="00744843">
        <w:rPr>
          <w:rFonts w:ascii="Times New Roman" w:hAnsi="Times New Roman" w:cs="Times New Roman"/>
          <w:lang w:val="en-GB"/>
        </w:rPr>
        <w:t xml:space="preserve">• </w:t>
      </w:r>
      <w:r w:rsidRPr="00744843">
        <w:rPr>
          <w:rFonts w:ascii="Times New Roman" w:hAnsi="Times New Roman" w:cs="Times New Roman"/>
          <w:i/>
          <w:iCs/>
          <w:lang w:val="en-GB"/>
        </w:rPr>
        <w:t xml:space="preserve">Gulliver’s Travels </w:t>
      </w:r>
      <w:r w:rsidR="000D1839" w:rsidRPr="00744843">
        <w:rPr>
          <w:rFonts w:ascii="Times New Roman" w:hAnsi="Times New Roman" w:cs="Times New Roman"/>
          <w:lang w:val="en-GB"/>
        </w:rPr>
        <w:t>and</w:t>
      </w:r>
      <w:r w:rsidRPr="00744843">
        <w:rPr>
          <w:rFonts w:ascii="Times New Roman" w:hAnsi="Times New Roman" w:cs="Times New Roman"/>
          <w:lang w:val="en-GB"/>
        </w:rPr>
        <w:t xml:space="preserve"> print culture (editorial </w:t>
      </w:r>
      <w:proofErr w:type="spellStart"/>
      <w:r w:rsidRPr="00744843">
        <w:rPr>
          <w:rFonts w:ascii="Times New Roman" w:hAnsi="Times New Roman" w:cs="Times New Roman"/>
          <w:lang w:val="en-GB"/>
        </w:rPr>
        <w:t>paratexts</w:t>
      </w:r>
      <w:proofErr w:type="spellEnd"/>
      <w:r w:rsidRPr="00744843">
        <w:rPr>
          <w:rFonts w:ascii="Times New Roman" w:hAnsi="Times New Roman" w:cs="Times New Roman"/>
          <w:lang w:val="en-GB"/>
        </w:rPr>
        <w:t>, book collections, readers’ marginalia, extra-illustrated editions</w:t>
      </w:r>
      <w:r w:rsidRPr="00744843">
        <w:rPr>
          <w:rFonts w:ascii="Times New Roman" w:hAnsi="Times New Roman" w:cs="Times New Roman"/>
          <w:color w:val="000000" w:themeColor="text1"/>
          <w:lang w:val="en-GB"/>
        </w:rPr>
        <w:t>, etc.);</w:t>
      </w:r>
      <w:r w:rsidR="002125F9" w:rsidRPr="00744843">
        <w:rPr>
          <w:rFonts w:ascii="Times New Roman" w:hAnsi="Times New Roman" w:cs="Times New Roman"/>
          <w:color w:val="000000" w:themeColor="text1"/>
          <w:lang w:val="en-GB"/>
        </w:rPr>
        <w:t xml:space="preserve"> or other </w:t>
      </w:r>
      <w:r w:rsidR="00ED4645" w:rsidRPr="00744843">
        <w:rPr>
          <w:rFonts w:ascii="Times New Roman" w:hAnsi="Times New Roman" w:cs="Times New Roman"/>
          <w:color w:val="000000" w:themeColor="text1"/>
          <w:lang w:val="en-GB"/>
        </w:rPr>
        <w:t>graphic literature</w:t>
      </w:r>
      <w:r w:rsidR="002125F9" w:rsidRPr="00744843">
        <w:rPr>
          <w:rFonts w:ascii="Times New Roman" w:hAnsi="Times New Roman" w:cs="Times New Roman"/>
          <w:color w:val="000000" w:themeColor="text1"/>
          <w:lang w:val="en-GB"/>
        </w:rPr>
        <w:t xml:space="preserve"> such as </w:t>
      </w:r>
      <w:proofErr w:type="gramStart"/>
      <w:r w:rsidR="002125F9" w:rsidRPr="00744843">
        <w:rPr>
          <w:rFonts w:ascii="Times New Roman" w:hAnsi="Times New Roman" w:cs="Times New Roman"/>
          <w:color w:val="000000" w:themeColor="text1"/>
          <w:lang w:val="en-GB"/>
        </w:rPr>
        <w:t>comics</w:t>
      </w:r>
      <w:r w:rsidR="004C6254" w:rsidRPr="00744843">
        <w:rPr>
          <w:rFonts w:ascii="Times New Roman" w:hAnsi="Times New Roman" w:cs="Times New Roman"/>
          <w:color w:val="000000" w:themeColor="text1"/>
          <w:lang w:val="en-GB"/>
        </w:rPr>
        <w:t>;</w:t>
      </w:r>
      <w:proofErr w:type="gramEnd"/>
    </w:p>
    <w:p w14:paraId="597CE0C0" w14:textId="53883503" w:rsidR="002125F9" w:rsidRPr="00744843" w:rsidRDefault="00C44CBA" w:rsidP="002125F9">
      <w:pPr>
        <w:spacing w:line="360" w:lineRule="auto"/>
        <w:jc w:val="both"/>
        <w:rPr>
          <w:rFonts w:ascii="Times New Roman" w:hAnsi="Times New Roman" w:cs="Times New Roman"/>
          <w:lang w:val="en-GB"/>
        </w:rPr>
      </w:pPr>
      <w:r w:rsidRPr="00744843">
        <w:rPr>
          <w:rFonts w:ascii="Times New Roman" w:hAnsi="Times New Roman" w:cs="Times New Roman"/>
          <w:lang w:val="en-GB"/>
        </w:rPr>
        <w:t xml:space="preserve">• images inspired by </w:t>
      </w:r>
      <w:r w:rsidRPr="00744843">
        <w:rPr>
          <w:rFonts w:ascii="Times New Roman" w:hAnsi="Times New Roman" w:cs="Times New Roman"/>
          <w:i/>
          <w:iCs/>
          <w:lang w:val="en-GB"/>
        </w:rPr>
        <w:t>Gulliver’s Travels</w:t>
      </w:r>
      <w:r w:rsidRPr="00744843">
        <w:rPr>
          <w:rFonts w:ascii="Times New Roman" w:hAnsi="Times New Roman" w:cs="Times New Roman"/>
          <w:lang w:val="en-GB"/>
        </w:rPr>
        <w:t xml:space="preserve"> (paintings, frontispiece portraits, series of illustrations, standalone prints, graphic satire, maps, book covers, film posters, etc.) – focusing, for example, on visual commonplaces, iconographic paradigms, text-image relations</w:t>
      </w:r>
      <w:r w:rsidR="000D1839" w:rsidRPr="00744843">
        <w:rPr>
          <w:rFonts w:ascii="Times New Roman" w:hAnsi="Times New Roman" w:cs="Times New Roman"/>
          <w:lang w:val="en-GB"/>
        </w:rPr>
        <w:t xml:space="preserve">, or Gulliver in the </w:t>
      </w:r>
      <w:proofErr w:type="gramStart"/>
      <w:r w:rsidR="000D1839" w:rsidRPr="00744843">
        <w:rPr>
          <w:rFonts w:ascii="Times New Roman" w:hAnsi="Times New Roman" w:cs="Times New Roman"/>
          <w:lang w:val="en-GB"/>
        </w:rPr>
        <w:t>press</w:t>
      </w:r>
      <w:r w:rsidRPr="00744843">
        <w:rPr>
          <w:rFonts w:ascii="Times New Roman" w:hAnsi="Times New Roman" w:cs="Times New Roman"/>
          <w:lang w:val="en-GB"/>
        </w:rPr>
        <w:t>;</w:t>
      </w:r>
      <w:proofErr w:type="gramEnd"/>
    </w:p>
    <w:p w14:paraId="1D91DE30" w14:textId="1B2B129F" w:rsidR="00C44CBA" w:rsidRPr="00744843" w:rsidRDefault="00C44CBA" w:rsidP="002125F9">
      <w:pPr>
        <w:spacing w:line="360" w:lineRule="auto"/>
        <w:jc w:val="both"/>
        <w:rPr>
          <w:rFonts w:ascii="Times New Roman" w:hAnsi="Times New Roman" w:cs="Times New Roman"/>
          <w:lang w:val="en-GB"/>
        </w:rPr>
      </w:pPr>
      <w:r w:rsidRPr="00744843">
        <w:rPr>
          <w:rFonts w:ascii="Times New Roman" w:hAnsi="Times New Roman" w:cs="Times New Roman"/>
          <w:lang w:val="en-GB"/>
        </w:rPr>
        <w:t xml:space="preserve">• material </w:t>
      </w:r>
      <w:proofErr w:type="spellStart"/>
      <w:r w:rsidRPr="00744843">
        <w:rPr>
          <w:rFonts w:ascii="Times New Roman" w:hAnsi="Times New Roman" w:cs="Times New Roman"/>
          <w:lang w:val="en-GB"/>
        </w:rPr>
        <w:t>Gulliveriana</w:t>
      </w:r>
      <w:proofErr w:type="spellEnd"/>
      <w:r w:rsidRPr="00744843">
        <w:rPr>
          <w:rFonts w:ascii="Times New Roman" w:hAnsi="Times New Roman" w:cs="Times New Roman"/>
          <w:lang w:val="en-GB"/>
        </w:rPr>
        <w:t xml:space="preserve"> (board games, ceramic objects, playing cards, fans, keychains, bags, etc.) in relation to consumer culture and the Swift </w:t>
      </w:r>
      <w:proofErr w:type="gramStart"/>
      <w:r w:rsidRPr="00744843">
        <w:rPr>
          <w:rFonts w:ascii="Times New Roman" w:hAnsi="Times New Roman" w:cs="Times New Roman"/>
          <w:lang w:val="en-GB"/>
        </w:rPr>
        <w:t>industry;</w:t>
      </w:r>
      <w:proofErr w:type="gramEnd"/>
    </w:p>
    <w:p w14:paraId="5E838DA3" w14:textId="0BD790CA" w:rsidR="002125F9" w:rsidRPr="00744843" w:rsidRDefault="004C6254" w:rsidP="002125F9">
      <w:pPr>
        <w:spacing w:line="360" w:lineRule="auto"/>
        <w:jc w:val="both"/>
        <w:rPr>
          <w:rFonts w:ascii="Times New Roman" w:hAnsi="Times New Roman" w:cs="Times New Roman"/>
          <w:color w:val="4472C4" w:themeColor="accent1"/>
          <w:lang w:val="en-GB"/>
        </w:rPr>
      </w:pPr>
      <w:r w:rsidRPr="00744843">
        <w:rPr>
          <w:rFonts w:ascii="Times New Roman" w:hAnsi="Times New Roman" w:cs="Times New Roman"/>
        </w:rPr>
        <w:t xml:space="preserve">• the </w:t>
      </w:r>
      <w:r w:rsidRPr="00744843">
        <w:rPr>
          <w:rFonts w:ascii="Times New Roman" w:hAnsi="Times New Roman" w:cs="Times New Roman"/>
          <w:i/>
          <w:iCs/>
        </w:rPr>
        <w:t>fun</w:t>
      </w:r>
      <w:r w:rsidRPr="00744843">
        <w:rPr>
          <w:rFonts w:ascii="Times New Roman" w:hAnsi="Times New Roman" w:cs="Times New Roman"/>
        </w:rPr>
        <w:t xml:space="preserve"> Gulliver (</w:t>
      </w:r>
      <w:r w:rsidR="002125F9" w:rsidRPr="00744843">
        <w:rPr>
          <w:rFonts w:ascii="Times New Roman" w:hAnsi="Times New Roman" w:cs="Times New Roman"/>
          <w:lang w:val="en-GB"/>
        </w:rPr>
        <w:t>amusement parks, funfairs, cosplay</w:t>
      </w:r>
      <w:r w:rsidRPr="00744843">
        <w:rPr>
          <w:rFonts w:ascii="Times New Roman" w:hAnsi="Times New Roman" w:cs="Times New Roman"/>
          <w:lang w:val="en-GB"/>
        </w:rPr>
        <w:t>, etc.</w:t>
      </w:r>
      <w:proofErr w:type="gramStart"/>
      <w:r w:rsidRPr="00744843">
        <w:rPr>
          <w:rFonts w:ascii="Times New Roman" w:hAnsi="Times New Roman" w:cs="Times New Roman"/>
          <w:lang w:val="en-GB"/>
        </w:rPr>
        <w:t>)</w:t>
      </w:r>
      <w:r w:rsidRPr="00744843">
        <w:rPr>
          <w:rFonts w:ascii="Times New Roman" w:hAnsi="Times New Roman" w:cs="Times New Roman"/>
          <w:color w:val="4472C4" w:themeColor="accent1"/>
          <w:lang w:val="en-GB"/>
        </w:rPr>
        <w:t>;</w:t>
      </w:r>
      <w:proofErr w:type="gramEnd"/>
    </w:p>
    <w:p w14:paraId="2F22739B" w14:textId="644836C8" w:rsidR="00ED4645" w:rsidRPr="00744843" w:rsidRDefault="00C44CBA" w:rsidP="002125F9">
      <w:pPr>
        <w:spacing w:line="360" w:lineRule="auto"/>
        <w:jc w:val="both"/>
        <w:rPr>
          <w:rFonts w:ascii="Times New Roman" w:hAnsi="Times New Roman" w:cs="Times New Roman"/>
          <w:color w:val="000000" w:themeColor="text1"/>
          <w:lang w:val="en-GB"/>
        </w:rPr>
      </w:pPr>
      <w:r w:rsidRPr="00744843">
        <w:rPr>
          <w:rFonts w:ascii="Times New Roman" w:hAnsi="Times New Roman" w:cs="Times New Roman"/>
          <w:color w:val="000000" w:themeColor="text1"/>
          <w:lang w:val="en-GB"/>
        </w:rPr>
        <w:t xml:space="preserve">• </w:t>
      </w:r>
      <w:r w:rsidRPr="00744843">
        <w:rPr>
          <w:rFonts w:ascii="Times New Roman" w:hAnsi="Times New Roman" w:cs="Times New Roman"/>
          <w:i/>
          <w:iCs/>
          <w:color w:val="000000" w:themeColor="text1"/>
          <w:lang w:val="en-GB"/>
        </w:rPr>
        <w:t>Gulliver’s Travels</w:t>
      </w:r>
      <w:r w:rsidR="000D1839" w:rsidRPr="00744843">
        <w:rPr>
          <w:rFonts w:ascii="Times New Roman" w:hAnsi="Times New Roman" w:cs="Times New Roman"/>
          <w:i/>
          <w:iCs/>
          <w:color w:val="000000" w:themeColor="text1"/>
          <w:lang w:val="en-GB"/>
        </w:rPr>
        <w:t xml:space="preserve"> </w:t>
      </w:r>
      <w:r w:rsidR="000D1839" w:rsidRPr="00744843">
        <w:rPr>
          <w:rFonts w:ascii="Times New Roman" w:hAnsi="Times New Roman" w:cs="Times New Roman"/>
          <w:color w:val="000000" w:themeColor="text1"/>
          <w:lang w:val="en-GB"/>
        </w:rPr>
        <w:t xml:space="preserve">on stage (plays, musicals, operas, </w:t>
      </w:r>
      <w:r w:rsidR="00ED4645" w:rsidRPr="00744843">
        <w:rPr>
          <w:rFonts w:ascii="Times New Roman" w:hAnsi="Times New Roman" w:cs="Times New Roman"/>
          <w:color w:val="000000" w:themeColor="text1"/>
          <w:lang w:val="en-GB"/>
        </w:rPr>
        <w:t>songs, sheet music</w:t>
      </w:r>
      <w:r w:rsidR="000D1839" w:rsidRPr="00744843">
        <w:rPr>
          <w:rFonts w:ascii="Times New Roman" w:hAnsi="Times New Roman" w:cs="Times New Roman"/>
          <w:color w:val="000000" w:themeColor="text1"/>
          <w:lang w:val="en-GB"/>
        </w:rPr>
        <w:t>)</w:t>
      </w:r>
      <w:r w:rsidR="002125F9" w:rsidRPr="00744843">
        <w:rPr>
          <w:rFonts w:ascii="Times New Roman" w:hAnsi="Times New Roman" w:cs="Times New Roman"/>
          <w:color w:val="000000" w:themeColor="text1"/>
          <w:lang w:val="en-GB"/>
        </w:rPr>
        <w:t xml:space="preserve"> or </w:t>
      </w:r>
      <w:r w:rsidR="000D1839" w:rsidRPr="00744843">
        <w:rPr>
          <w:rFonts w:ascii="Times New Roman" w:hAnsi="Times New Roman" w:cs="Times New Roman"/>
          <w:color w:val="000000" w:themeColor="text1"/>
          <w:lang w:val="en-GB"/>
        </w:rPr>
        <w:t xml:space="preserve">on screen (film, TV, internet platforms, </w:t>
      </w:r>
      <w:r w:rsidR="00ED4645" w:rsidRPr="00744843">
        <w:rPr>
          <w:rFonts w:ascii="Times New Roman" w:hAnsi="Times New Roman" w:cs="Times New Roman"/>
          <w:color w:val="000000" w:themeColor="text1"/>
          <w:lang w:val="en-GB"/>
        </w:rPr>
        <w:t xml:space="preserve">webzines, webcomics, </w:t>
      </w:r>
      <w:r w:rsidR="002125F9" w:rsidRPr="00744843">
        <w:rPr>
          <w:rFonts w:ascii="Times New Roman" w:hAnsi="Times New Roman" w:cs="Times New Roman"/>
          <w:color w:val="000000" w:themeColor="text1"/>
          <w:lang w:val="en-GB"/>
        </w:rPr>
        <w:t xml:space="preserve">video games, </w:t>
      </w:r>
      <w:r w:rsidR="000D1839" w:rsidRPr="00744843">
        <w:rPr>
          <w:rFonts w:ascii="Times New Roman" w:hAnsi="Times New Roman" w:cs="Times New Roman"/>
          <w:color w:val="000000" w:themeColor="text1"/>
          <w:lang w:val="en-GB"/>
        </w:rPr>
        <w:t>etc.)</w:t>
      </w:r>
    </w:p>
    <w:p w14:paraId="0B6825F9" w14:textId="57B9C86A" w:rsidR="00C44CBA" w:rsidRPr="00744843" w:rsidRDefault="00C44CBA" w:rsidP="002125F9">
      <w:pPr>
        <w:spacing w:line="360" w:lineRule="auto"/>
        <w:jc w:val="both"/>
        <w:rPr>
          <w:rFonts w:ascii="Times New Roman" w:hAnsi="Times New Roman" w:cs="Times New Roman"/>
          <w:lang w:val="en-GB"/>
        </w:rPr>
      </w:pPr>
      <w:r w:rsidRPr="00744843">
        <w:rPr>
          <w:rFonts w:ascii="Times New Roman" w:hAnsi="Times New Roman" w:cs="Times New Roman"/>
          <w:lang w:val="en-GB"/>
        </w:rPr>
        <w:t xml:space="preserve">• </w:t>
      </w:r>
      <w:r w:rsidRPr="00744843">
        <w:rPr>
          <w:rFonts w:ascii="Times New Roman" w:hAnsi="Times New Roman" w:cs="Times New Roman"/>
          <w:i/>
          <w:iCs/>
          <w:lang w:val="en-GB"/>
        </w:rPr>
        <w:t xml:space="preserve">Gulliver’s Travels </w:t>
      </w:r>
      <w:r w:rsidRPr="00744843">
        <w:rPr>
          <w:rFonts w:ascii="Times New Roman" w:hAnsi="Times New Roman" w:cs="Times New Roman"/>
          <w:lang w:val="en-GB"/>
        </w:rPr>
        <w:t xml:space="preserve">in the classroom: innovative pedagogical approaches to a world </w:t>
      </w:r>
      <w:proofErr w:type="gramStart"/>
      <w:r w:rsidRPr="00744843">
        <w:rPr>
          <w:rFonts w:ascii="Times New Roman" w:hAnsi="Times New Roman" w:cs="Times New Roman"/>
          <w:lang w:val="en-GB"/>
        </w:rPr>
        <w:t>classic;</w:t>
      </w:r>
      <w:proofErr w:type="gramEnd"/>
    </w:p>
    <w:p w14:paraId="5C793FC5" w14:textId="0D4A72D0" w:rsidR="00C44CBA" w:rsidRPr="00744843" w:rsidRDefault="00C44CBA" w:rsidP="002125F9">
      <w:pPr>
        <w:spacing w:line="360" w:lineRule="auto"/>
        <w:jc w:val="both"/>
        <w:rPr>
          <w:rFonts w:ascii="Times New Roman" w:hAnsi="Times New Roman" w:cs="Times New Roman"/>
          <w:lang w:val="en-GB"/>
        </w:rPr>
      </w:pPr>
      <w:r w:rsidRPr="00744843">
        <w:rPr>
          <w:rFonts w:ascii="Times New Roman" w:hAnsi="Times New Roman" w:cs="Times New Roman"/>
          <w:lang w:val="en-GB"/>
        </w:rPr>
        <w:t xml:space="preserve">• decolonising </w:t>
      </w:r>
      <w:r w:rsidRPr="00744843">
        <w:rPr>
          <w:rFonts w:ascii="Times New Roman" w:hAnsi="Times New Roman" w:cs="Times New Roman"/>
          <w:i/>
          <w:iCs/>
          <w:lang w:val="en-GB"/>
        </w:rPr>
        <w:t xml:space="preserve">Gulliver’s Travels </w:t>
      </w:r>
      <w:r w:rsidRPr="00744843">
        <w:rPr>
          <w:rFonts w:ascii="Times New Roman" w:hAnsi="Times New Roman" w:cs="Times New Roman"/>
          <w:lang w:val="en-GB"/>
        </w:rPr>
        <w:t xml:space="preserve">and its links to the global British </w:t>
      </w:r>
      <w:proofErr w:type="gramStart"/>
      <w:r w:rsidRPr="00744843">
        <w:rPr>
          <w:rFonts w:ascii="Times New Roman" w:hAnsi="Times New Roman" w:cs="Times New Roman"/>
          <w:lang w:val="en-GB"/>
        </w:rPr>
        <w:t>Empire;</w:t>
      </w:r>
      <w:proofErr w:type="gramEnd"/>
    </w:p>
    <w:p w14:paraId="62317A54" w14:textId="38F33653" w:rsidR="00C44CBA" w:rsidRPr="00744843" w:rsidRDefault="00C44CBA" w:rsidP="002125F9">
      <w:pPr>
        <w:spacing w:line="360" w:lineRule="auto"/>
        <w:jc w:val="both"/>
        <w:rPr>
          <w:rFonts w:ascii="Times New Roman" w:hAnsi="Times New Roman" w:cs="Times New Roman"/>
          <w:lang w:val="en-GB"/>
        </w:rPr>
      </w:pPr>
      <w:r w:rsidRPr="00744843">
        <w:rPr>
          <w:rFonts w:ascii="Times New Roman" w:hAnsi="Times New Roman" w:cs="Times New Roman"/>
          <w:lang w:val="en-GB"/>
        </w:rPr>
        <w:t xml:space="preserve">• bringing Swift’s travelogue to life: curating exhibitions or events related to </w:t>
      </w:r>
      <w:r w:rsidRPr="00744843">
        <w:rPr>
          <w:rFonts w:ascii="Times New Roman" w:hAnsi="Times New Roman" w:cs="Times New Roman"/>
          <w:i/>
          <w:iCs/>
          <w:lang w:val="en-GB"/>
        </w:rPr>
        <w:t>Gulliver’s Travels</w:t>
      </w:r>
      <w:r w:rsidRPr="00744843">
        <w:rPr>
          <w:rFonts w:ascii="Times New Roman" w:hAnsi="Times New Roman" w:cs="Times New Roman"/>
          <w:lang w:val="en-GB"/>
        </w:rPr>
        <w:t>.</w:t>
      </w:r>
    </w:p>
    <w:p w14:paraId="555897AC" w14:textId="77777777" w:rsidR="00C44CBA" w:rsidRPr="00744843" w:rsidRDefault="00C44CBA" w:rsidP="002125F9">
      <w:pPr>
        <w:spacing w:line="360" w:lineRule="auto"/>
        <w:jc w:val="both"/>
        <w:rPr>
          <w:rFonts w:ascii="Times New Roman" w:hAnsi="Times New Roman" w:cs="Times New Roman"/>
          <w:lang w:val="en-GB"/>
        </w:rPr>
      </w:pPr>
    </w:p>
    <w:p w14:paraId="494F3547" w14:textId="77CEEA94" w:rsidR="00C44CBA" w:rsidRPr="00744843" w:rsidRDefault="00C44CBA" w:rsidP="002125F9">
      <w:pPr>
        <w:spacing w:line="360" w:lineRule="auto"/>
        <w:jc w:val="both"/>
        <w:rPr>
          <w:rFonts w:ascii="Times New Roman" w:hAnsi="Times New Roman" w:cs="Times New Roman"/>
          <w:lang w:val="en-GB"/>
        </w:rPr>
      </w:pPr>
      <w:r w:rsidRPr="00744843">
        <w:rPr>
          <w:rFonts w:ascii="Times New Roman" w:hAnsi="Times New Roman" w:cs="Times New Roman"/>
          <w:lang w:val="en-GB"/>
        </w:rPr>
        <w:t>This international symposium celebrating the 300</w:t>
      </w:r>
      <w:r w:rsidRPr="00744843">
        <w:rPr>
          <w:rFonts w:ascii="Times New Roman" w:hAnsi="Times New Roman" w:cs="Times New Roman"/>
          <w:vertAlign w:val="superscript"/>
          <w:lang w:val="en-GB"/>
        </w:rPr>
        <w:t>th</w:t>
      </w:r>
      <w:r w:rsidRPr="00744843">
        <w:rPr>
          <w:rFonts w:ascii="Times New Roman" w:hAnsi="Times New Roman" w:cs="Times New Roman"/>
          <w:lang w:val="en-GB"/>
        </w:rPr>
        <w:t xml:space="preserve"> anniversary of </w:t>
      </w:r>
      <w:r w:rsidRPr="00744843">
        <w:rPr>
          <w:rFonts w:ascii="Times New Roman" w:hAnsi="Times New Roman" w:cs="Times New Roman"/>
          <w:i/>
          <w:iCs/>
          <w:lang w:val="en-GB"/>
        </w:rPr>
        <w:t xml:space="preserve">Gulliver’s Travels </w:t>
      </w:r>
      <w:r w:rsidRPr="00744843">
        <w:rPr>
          <w:rFonts w:ascii="Times New Roman" w:hAnsi="Times New Roman" w:cs="Times New Roman"/>
          <w:lang w:val="en-GB"/>
        </w:rPr>
        <w:t xml:space="preserve">will be held under the auspices of </w:t>
      </w:r>
      <w:r w:rsidR="000D1839" w:rsidRPr="00744843">
        <w:rPr>
          <w:rFonts w:ascii="Times New Roman" w:hAnsi="Times New Roman" w:cs="Times New Roman"/>
          <w:lang w:val="en-GB"/>
        </w:rPr>
        <w:t>the St. Bride</w:t>
      </w:r>
      <w:r w:rsidRPr="00744843">
        <w:rPr>
          <w:rFonts w:ascii="Times New Roman" w:hAnsi="Times New Roman" w:cs="Times New Roman"/>
          <w:lang w:val="en-GB"/>
        </w:rPr>
        <w:t xml:space="preserve"> Library </w:t>
      </w:r>
      <w:r w:rsidR="000D1839" w:rsidRPr="00744843">
        <w:rPr>
          <w:rFonts w:ascii="Times New Roman" w:hAnsi="Times New Roman" w:cs="Times New Roman"/>
          <w:lang w:val="en-GB"/>
        </w:rPr>
        <w:t xml:space="preserve">in London, U.K. </w:t>
      </w:r>
      <w:r w:rsidRPr="00744843">
        <w:rPr>
          <w:rFonts w:ascii="Times New Roman" w:hAnsi="Times New Roman" w:cs="Times New Roman"/>
          <w:lang w:val="en-GB"/>
        </w:rPr>
        <w:t xml:space="preserve">and in conjunction with </w:t>
      </w:r>
      <w:r w:rsidR="000D1839" w:rsidRPr="00744843">
        <w:rPr>
          <w:rFonts w:ascii="Times New Roman" w:hAnsi="Times New Roman" w:cs="Times New Roman"/>
          <w:lang w:val="en-GB"/>
        </w:rPr>
        <w:t>a print workshop</w:t>
      </w:r>
      <w:r w:rsidRPr="00744843">
        <w:rPr>
          <w:rFonts w:ascii="Times New Roman" w:hAnsi="Times New Roman" w:cs="Times New Roman"/>
          <w:lang w:val="en-GB"/>
        </w:rPr>
        <w:t>.</w:t>
      </w:r>
    </w:p>
    <w:p w14:paraId="314D860B" w14:textId="77777777" w:rsidR="00C44CBA" w:rsidRPr="00744843" w:rsidRDefault="00C44CBA" w:rsidP="002125F9">
      <w:pPr>
        <w:spacing w:line="360" w:lineRule="auto"/>
        <w:jc w:val="both"/>
        <w:rPr>
          <w:rFonts w:ascii="Times New Roman" w:hAnsi="Times New Roman" w:cs="Times New Roman"/>
          <w:lang w:val="en-GB"/>
        </w:rPr>
      </w:pPr>
    </w:p>
    <w:p w14:paraId="0A7C3886" w14:textId="34CE2170" w:rsidR="00C44CBA" w:rsidRPr="00744843" w:rsidRDefault="00C44CBA" w:rsidP="002125F9">
      <w:pPr>
        <w:spacing w:line="360" w:lineRule="auto"/>
        <w:jc w:val="both"/>
        <w:rPr>
          <w:rFonts w:ascii="Times New Roman" w:hAnsi="Times New Roman" w:cs="Times New Roman"/>
          <w:lang w:val="en-GB"/>
        </w:rPr>
      </w:pPr>
      <w:r w:rsidRPr="00744843">
        <w:rPr>
          <w:rFonts w:ascii="Times New Roman" w:hAnsi="Times New Roman" w:cs="Times New Roman"/>
          <w:lang w:val="en-GB"/>
        </w:rPr>
        <w:t>In keeping with Illustr4tio’s aim to animate a dialogue between practitioners and critics, proposals are invited from illustrators, authors, printmakers, publishers, curators, collectors, and researchers. Papers can be presented in English or French. Proposals (500 words), accompanied by a bio-</w:t>
      </w:r>
      <w:r w:rsidRPr="00744843">
        <w:rPr>
          <w:rFonts w:ascii="Times New Roman" w:hAnsi="Times New Roman" w:cs="Times New Roman"/>
          <w:lang w:val="en-GB"/>
        </w:rPr>
        <w:lastRenderedPageBreak/>
        <w:t xml:space="preserve">bibliographical note (100–150 words), should be sent to </w:t>
      </w:r>
      <w:r w:rsidRPr="00744843">
        <w:rPr>
          <w:rFonts w:ascii="Times New Roman" w:hAnsi="Times New Roman" w:cs="Times New Roman"/>
          <w:i/>
          <w:iCs/>
          <w:lang w:val="en-GB"/>
        </w:rPr>
        <w:t>Gulliver’s Travels</w:t>
      </w:r>
      <w:r w:rsidRPr="00744843">
        <w:rPr>
          <w:rFonts w:ascii="Times New Roman" w:hAnsi="Times New Roman" w:cs="Times New Roman"/>
          <w:lang w:val="en-GB"/>
        </w:rPr>
        <w:t xml:space="preserve"> at 300 (gulliverat300@yahoo.com) by </w:t>
      </w:r>
      <w:r w:rsidR="00A17BCC" w:rsidRPr="00A17BCC">
        <w:rPr>
          <w:rFonts w:ascii="Times New Roman" w:hAnsi="Times New Roman" w:cs="Times New Roman"/>
          <w:b/>
          <w:bCs/>
          <w:lang w:val="en-GB"/>
        </w:rPr>
        <w:t xml:space="preserve">15 </w:t>
      </w:r>
      <w:r w:rsidR="000720B5" w:rsidRPr="00A17BCC">
        <w:rPr>
          <w:rFonts w:ascii="Times New Roman" w:hAnsi="Times New Roman" w:cs="Times New Roman"/>
          <w:b/>
          <w:bCs/>
          <w:lang w:val="en-GB"/>
        </w:rPr>
        <w:t>March 2026</w:t>
      </w:r>
      <w:r w:rsidRPr="00744843">
        <w:rPr>
          <w:rFonts w:ascii="Times New Roman" w:hAnsi="Times New Roman" w:cs="Times New Roman"/>
          <w:lang w:val="en-GB"/>
        </w:rPr>
        <w:t>. The publication of a selection of revised papers</w:t>
      </w:r>
      <w:r w:rsidR="006F2536" w:rsidRPr="00744843">
        <w:rPr>
          <w:rFonts w:ascii="Times New Roman" w:hAnsi="Times New Roman" w:cs="Times New Roman"/>
          <w:lang w:val="en-GB"/>
        </w:rPr>
        <w:t xml:space="preserve"> with previously unpublished material</w:t>
      </w:r>
      <w:r w:rsidRPr="00744843">
        <w:rPr>
          <w:rFonts w:ascii="Times New Roman" w:hAnsi="Times New Roman" w:cs="Times New Roman"/>
          <w:lang w:val="en-GB"/>
        </w:rPr>
        <w:t xml:space="preserve"> is envisaged.</w:t>
      </w:r>
    </w:p>
    <w:p w14:paraId="46B59596" w14:textId="77777777" w:rsidR="00A94FCA" w:rsidRPr="00744843" w:rsidRDefault="00A94FCA" w:rsidP="002125F9">
      <w:pPr>
        <w:spacing w:line="360" w:lineRule="auto"/>
        <w:jc w:val="both"/>
        <w:rPr>
          <w:rFonts w:ascii="Times New Roman" w:hAnsi="Times New Roman" w:cs="Times New Roman"/>
          <w:lang w:val="en-GB"/>
        </w:rPr>
      </w:pPr>
    </w:p>
    <w:p w14:paraId="75B1DBC3" w14:textId="2BE9427D" w:rsidR="00A94FCA" w:rsidRPr="00744843" w:rsidRDefault="00A94FCA" w:rsidP="002125F9">
      <w:pPr>
        <w:spacing w:line="360" w:lineRule="auto"/>
        <w:jc w:val="both"/>
        <w:rPr>
          <w:rFonts w:ascii="Times New Roman" w:hAnsi="Times New Roman" w:cs="Times New Roman"/>
          <w:b/>
          <w:bCs/>
          <w:lang w:val="en-GB"/>
        </w:rPr>
      </w:pPr>
      <w:r w:rsidRPr="00744843">
        <w:rPr>
          <w:rFonts w:ascii="Times New Roman" w:hAnsi="Times New Roman" w:cs="Times New Roman"/>
          <w:b/>
          <w:bCs/>
          <w:lang w:val="en-GB"/>
        </w:rPr>
        <w:t>We will be able to accommodate requests for an early decision to support funding applications (please indicate your deadline in the submission).</w:t>
      </w:r>
    </w:p>
    <w:p w14:paraId="586E6F79" w14:textId="77777777" w:rsidR="00C44CBA" w:rsidRPr="00744843" w:rsidRDefault="00C44CBA" w:rsidP="002125F9">
      <w:pPr>
        <w:spacing w:line="360" w:lineRule="auto"/>
        <w:jc w:val="both"/>
        <w:rPr>
          <w:rFonts w:ascii="Times New Roman" w:hAnsi="Times New Roman" w:cs="Times New Roman"/>
          <w:lang w:val="en-GB"/>
        </w:rPr>
      </w:pPr>
    </w:p>
    <w:p w14:paraId="25B85721" w14:textId="77777777" w:rsidR="00FA33BC" w:rsidRPr="00744843" w:rsidRDefault="00FF788D" w:rsidP="002125F9">
      <w:pPr>
        <w:spacing w:line="360" w:lineRule="auto"/>
        <w:rPr>
          <w:rFonts w:ascii="Times New Roman" w:hAnsi="Times New Roman" w:cs="Times New Roman"/>
          <w:b/>
          <w:bCs/>
          <w:lang w:val="en-GB"/>
        </w:rPr>
      </w:pPr>
      <w:r w:rsidRPr="00744843">
        <w:rPr>
          <w:rFonts w:ascii="Times New Roman" w:hAnsi="Times New Roman" w:cs="Times New Roman"/>
          <w:b/>
          <w:bCs/>
          <w:lang w:val="en-GB"/>
        </w:rPr>
        <w:t>Organising</w:t>
      </w:r>
      <w:r w:rsidR="00C44CBA" w:rsidRPr="00744843">
        <w:rPr>
          <w:rFonts w:ascii="Times New Roman" w:hAnsi="Times New Roman" w:cs="Times New Roman"/>
          <w:b/>
          <w:bCs/>
          <w:lang w:val="en-GB"/>
        </w:rPr>
        <w:t xml:space="preserve"> Committee:</w:t>
      </w:r>
    </w:p>
    <w:p w14:paraId="28DE5170" w14:textId="0E95D927" w:rsidR="00C44CBA" w:rsidRPr="00744843" w:rsidRDefault="00C44CBA" w:rsidP="002125F9">
      <w:pPr>
        <w:spacing w:line="360" w:lineRule="auto"/>
        <w:rPr>
          <w:rFonts w:ascii="Times New Roman" w:hAnsi="Times New Roman" w:cs="Times New Roman"/>
          <w:lang w:val="en-GB"/>
        </w:rPr>
      </w:pPr>
      <w:r w:rsidRPr="00744843">
        <w:rPr>
          <w:rFonts w:ascii="Times New Roman" w:hAnsi="Times New Roman" w:cs="Times New Roman"/>
          <w:lang w:val="en-GB"/>
        </w:rPr>
        <w:t>Nathalie Collé (Université de Lorraine)</w:t>
      </w:r>
    </w:p>
    <w:p w14:paraId="434EBE8E" w14:textId="18647849" w:rsidR="00C44CBA" w:rsidRPr="00744843" w:rsidRDefault="00C44CBA" w:rsidP="002125F9">
      <w:pPr>
        <w:spacing w:line="360" w:lineRule="auto"/>
        <w:rPr>
          <w:rFonts w:ascii="Times New Roman" w:hAnsi="Times New Roman" w:cs="Times New Roman"/>
          <w:lang w:val="en-GB"/>
        </w:rPr>
      </w:pPr>
      <w:r w:rsidRPr="00744843">
        <w:rPr>
          <w:rFonts w:ascii="Times New Roman" w:hAnsi="Times New Roman" w:cs="Times New Roman"/>
          <w:lang w:val="en-GB"/>
        </w:rPr>
        <w:t>Leigh G. Dillard (University of North Georgia)</w:t>
      </w:r>
      <w:r w:rsidRPr="00744843">
        <w:rPr>
          <w:rFonts w:ascii="Times New Roman" w:hAnsi="Times New Roman" w:cs="Times New Roman"/>
          <w:lang w:val="en-GB"/>
        </w:rPr>
        <w:br/>
        <w:t>Brigitte Friant-Kessler (Université de Valenciennes)</w:t>
      </w:r>
      <w:r w:rsidRPr="00744843">
        <w:rPr>
          <w:rFonts w:ascii="Times New Roman" w:hAnsi="Times New Roman" w:cs="Times New Roman"/>
          <w:lang w:val="en-GB"/>
        </w:rPr>
        <w:br/>
        <w:t>Christina Ionescu (Mount Allison University)</w:t>
      </w:r>
    </w:p>
    <w:p w14:paraId="51C01C91" w14:textId="77777777" w:rsidR="002A73AB" w:rsidRPr="00744843" w:rsidRDefault="002A73AB" w:rsidP="002125F9">
      <w:pPr>
        <w:spacing w:line="360" w:lineRule="auto"/>
        <w:rPr>
          <w:rFonts w:ascii="Times New Roman" w:hAnsi="Times New Roman" w:cs="Times New Roman"/>
          <w:lang w:val="en-GB"/>
        </w:rPr>
      </w:pPr>
    </w:p>
    <w:p w14:paraId="0E89EF22" w14:textId="2EA875DA" w:rsidR="000D1839" w:rsidRPr="00744843" w:rsidRDefault="002A73AB" w:rsidP="002125F9">
      <w:pPr>
        <w:spacing w:line="360" w:lineRule="auto"/>
        <w:jc w:val="both"/>
        <w:rPr>
          <w:rFonts w:ascii="Times New Roman" w:hAnsi="Times New Roman" w:cs="Times New Roman"/>
          <w:lang w:val="en-GB"/>
        </w:rPr>
      </w:pPr>
      <w:r w:rsidRPr="00744843">
        <w:rPr>
          <w:rFonts w:ascii="Times New Roman" w:hAnsi="Times New Roman" w:cs="Times New Roman"/>
          <w:b/>
          <w:bCs/>
          <w:lang w:val="en-GB"/>
        </w:rPr>
        <w:t>Illustr4tio</w:t>
      </w:r>
      <w:r w:rsidR="00C66DCA" w:rsidRPr="00744843">
        <w:rPr>
          <w:rFonts w:ascii="Times New Roman" w:hAnsi="Times New Roman" w:cs="Times New Roman"/>
          <w:lang w:val="en-GB"/>
        </w:rPr>
        <w:t xml:space="preserve"> </w:t>
      </w:r>
      <w:r w:rsidRPr="00744843">
        <w:rPr>
          <w:rFonts w:ascii="Times New Roman" w:hAnsi="Times New Roman" w:cs="Times New Roman"/>
          <w:lang w:val="en-GB"/>
        </w:rPr>
        <w:t>is an international research network on illustration studies and practices. It aims at bringing together illustrators, authors, printmakers, publishers, curators, collectors, and researchers who have a common interest in illustration in all its forms, from the 16</w:t>
      </w:r>
      <w:r w:rsidRPr="00744843">
        <w:rPr>
          <w:rFonts w:ascii="Times New Roman" w:hAnsi="Times New Roman" w:cs="Times New Roman"/>
          <w:vertAlign w:val="superscript"/>
          <w:lang w:val="en-GB"/>
        </w:rPr>
        <w:t>th</w:t>
      </w:r>
      <w:r w:rsidRPr="00744843">
        <w:rPr>
          <w:rFonts w:ascii="Times New Roman" w:hAnsi="Times New Roman" w:cs="Times New Roman"/>
          <w:lang w:val="en-GB"/>
        </w:rPr>
        <w:t> century to the 21</w:t>
      </w:r>
      <w:r w:rsidRPr="00744843">
        <w:rPr>
          <w:rFonts w:ascii="Times New Roman" w:hAnsi="Times New Roman" w:cs="Times New Roman"/>
          <w:vertAlign w:val="superscript"/>
          <w:lang w:val="en-GB"/>
        </w:rPr>
        <w:t>st</w:t>
      </w:r>
      <w:r w:rsidRPr="00744843">
        <w:rPr>
          <w:rFonts w:ascii="Times New Roman" w:hAnsi="Times New Roman" w:cs="Times New Roman"/>
          <w:lang w:val="en-GB"/>
        </w:rPr>
        <w:t> century. (</w:t>
      </w:r>
      <w:hyperlink r:id="rId6" w:history="1">
        <w:r w:rsidR="000D1839" w:rsidRPr="00744843">
          <w:rPr>
            <w:rStyle w:val="Hyperlink"/>
            <w:rFonts w:ascii="Times New Roman" w:hAnsi="Times New Roman" w:cs="Times New Roman"/>
            <w:lang w:val="en-GB"/>
          </w:rPr>
          <w:t>https://illustrationetwork.wordpress.com/</w:t>
        </w:r>
      </w:hyperlink>
      <w:r w:rsidRPr="00744843">
        <w:rPr>
          <w:rFonts w:ascii="Times New Roman" w:hAnsi="Times New Roman" w:cs="Times New Roman"/>
          <w:lang w:val="en-GB"/>
        </w:rPr>
        <w:t>)</w:t>
      </w:r>
    </w:p>
    <w:p w14:paraId="321EB750" w14:textId="77777777" w:rsidR="00FA33BC" w:rsidRPr="00744843" w:rsidRDefault="00FA33BC" w:rsidP="002125F9">
      <w:pPr>
        <w:spacing w:line="360" w:lineRule="auto"/>
        <w:jc w:val="both"/>
        <w:rPr>
          <w:rFonts w:ascii="Times New Roman" w:hAnsi="Times New Roman" w:cs="Times New Roman"/>
          <w:b/>
          <w:bCs/>
          <w:lang w:val="en-GB"/>
        </w:rPr>
      </w:pPr>
    </w:p>
    <w:p w14:paraId="4376F887" w14:textId="2BF35C0A" w:rsidR="000D1839" w:rsidRPr="00744843" w:rsidRDefault="000D1839" w:rsidP="002125F9">
      <w:pPr>
        <w:spacing w:line="360" w:lineRule="auto"/>
        <w:jc w:val="both"/>
        <w:rPr>
          <w:rFonts w:ascii="Times New Roman" w:hAnsi="Times New Roman" w:cs="Times New Roman"/>
          <w:b/>
          <w:bCs/>
          <w:lang w:val="en-GB"/>
        </w:rPr>
      </w:pPr>
      <w:r w:rsidRPr="00744843">
        <w:rPr>
          <w:rFonts w:ascii="Times New Roman" w:hAnsi="Times New Roman" w:cs="Times New Roman"/>
          <w:b/>
          <w:bCs/>
          <w:lang w:val="en-GB"/>
        </w:rPr>
        <w:t>REFERENCES</w:t>
      </w:r>
    </w:p>
    <w:p w14:paraId="3BE96B76" w14:textId="77777777" w:rsidR="000D1839" w:rsidRPr="00744843" w:rsidRDefault="000D1839" w:rsidP="002125F9">
      <w:pPr>
        <w:spacing w:line="360" w:lineRule="auto"/>
        <w:jc w:val="both"/>
        <w:rPr>
          <w:rFonts w:ascii="Times New Roman" w:hAnsi="Times New Roman" w:cs="Times New Roman"/>
          <w:lang w:val="en-GB"/>
        </w:rPr>
      </w:pPr>
    </w:p>
    <w:p w14:paraId="2F9C8EF1" w14:textId="1A30BB0A" w:rsidR="00AA740E" w:rsidRPr="00744843" w:rsidRDefault="00AA740E" w:rsidP="002125F9">
      <w:pPr>
        <w:spacing w:line="360" w:lineRule="auto"/>
        <w:jc w:val="both"/>
        <w:rPr>
          <w:rFonts w:ascii="Times New Roman" w:hAnsi="Times New Roman" w:cs="Times New Roman"/>
          <w:lang w:val="en-GB"/>
        </w:rPr>
      </w:pPr>
      <w:proofErr w:type="spellStart"/>
      <w:r w:rsidRPr="00744843">
        <w:rPr>
          <w:rFonts w:ascii="Times New Roman" w:hAnsi="Times New Roman" w:cs="Times New Roman"/>
          <w:lang w:val="en-GB"/>
        </w:rPr>
        <w:t>Barchas</w:t>
      </w:r>
      <w:proofErr w:type="spellEnd"/>
      <w:r w:rsidRPr="00744843">
        <w:rPr>
          <w:rFonts w:ascii="Times New Roman" w:hAnsi="Times New Roman" w:cs="Times New Roman"/>
          <w:lang w:val="en-GB"/>
        </w:rPr>
        <w:t xml:space="preserve">, Janine. </w:t>
      </w:r>
      <w:r w:rsidR="006F2536" w:rsidRPr="00744843">
        <w:rPr>
          <w:rFonts w:ascii="Times New Roman" w:hAnsi="Times New Roman" w:cs="Times New Roman"/>
          <w:lang w:val="en-GB"/>
        </w:rPr>
        <w:t>‘</w:t>
      </w:r>
      <w:r w:rsidRPr="00744843">
        <w:rPr>
          <w:rFonts w:ascii="Times New Roman" w:hAnsi="Times New Roman" w:cs="Times New Roman"/>
          <w:lang w:val="en-GB"/>
        </w:rPr>
        <w:t xml:space="preserve">Prefiguring Genre: Frontispiece Portraits from </w:t>
      </w:r>
      <w:r w:rsidRPr="00744843">
        <w:rPr>
          <w:rFonts w:ascii="Times New Roman" w:hAnsi="Times New Roman" w:cs="Times New Roman"/>
          <w:i/>
          <w:iCs/>
          <w:lang w:val="en-GB"/>
        </w:rPr>
        <w:t>Gulliver’s Travels</w:t>
      </w:r>
      <w:r w:rsidRPr="00744843">
        <w:rPr>
          <w:rFonts w:ascii="Times New Roman" w:hAnsi="Times New Roman" w:cs="Times New Roman"/>
          <w:lang w:val="en-GB"/>
        </w:rPr>
        <w:t xml:space="preserve"> to </w:t>
      </w:r>
      <w:r w:rsidRPr="00744843">
        <w:rPr>
          <w:rFonts w:ascii="Times New Roman" w:hAnsi="Times New Roman" w:cs="Times New Roman"/>
          <w:i/>
          <w:iCs/>
          <w:lang w:val="en-GB"/>
        </w:rPr>
        <w:t>Millenium Hall</w:t>
      </w:r>
      <w:r w:rsidRPr="00744843">
        <w:rPr>
          <w:rFonts w:ascii="Times New Roman" w:hAnsi="Times New Roman" w:cs="Times New Roman"/>
          <w:lang w:val="en-GB"/>
        </w:rPr>
        <w:t>.</w:t>
      </w:r>
      <w:r w:rsidR="006F2536" w:rsidRPr="00744843">
        <w:rPr>
          <w:rFonts w:ascii="Times New Roman" w:hAnsi="Times New Roman" w:cs="Times New Roman"/>
          <w:lang w:val="en-GB"/>
        </w:rPr>
        <w:t>’</w:t>
      </w:r>
      <w:r w:rsidRPr="00744843">
        <w:rPr>
          <w:rFonts w:ascii="Times New Roman" w:hAnsi="Times New Roman" w:cs="Times New Roman"/>
          <w:lang w:val="en-GB"/>
        </w:rPr>
        <w:t xml:space="preserve"> </w:t>
      </w:r>
      <w:r w:rsidRPr="00744843">
        <w:rPr>
          <w:rFonts w:ascii="Times New Roman" w:hAnsi="Times New Roman" w:cs="Times New Roman"/>
          <w:i/>
          <w:iCs/>
          <w:lang w:val="en-GB"/>
        </w:rPr>
        <w:t>Studies in the Novel</w:t>
      </w:r>
      <w:r w:rsidRPr="00744843">
        <w:rPr>
          <w:rFonts w:ascii="Times New Roman" w:hAnsi="Times New Roman" w:cs="Times New Roman"/>
          <w:lang w:val="en-GB"/>
        </w:rPr>
        <w:t xml:space="preserve"> </w:t>
      </w:r>
      <w:r w:rsidR="006F2536" w:rsidRPr="00744843">
        <w:rPr>
          <w:rFonts w:ascii="Times New Roman" w:hAnsi="Times New Roman" w:cs="Times New Roman"/>
          <w:lang w:val="en-GB"/>
        </w:rPr>
        <w:t>30</w:t>
      </w:r>
      <w:r w:rsidRPr="00744843">
        <w:rPr>
          <w:rFonts w:ascii="Times New Roman" w:hAnsi="Times New Roman" w:cs="Times New Roman"/>
          <w:lang w:val="en-GB"/>
        </w:rPr>
        <w:t>.</w:t>
      </w:r>
      <w:r w:rsidR="006F2536" w:rsidRPr="00744843">
        <w:rPr>
          <w:rFonts w:ascii="Times New Roman" w:hAnsi="Times New Roman" w:cs="Times New Roman"/>
          <w:lang w:val="en-GB"/>
        </w:rPr>
        <w:t>2</w:t>
      </w:r>
      <w:r w:rsidRPr="00744843">
        <w:rPr>
          <w:rFonts w:ascii="Times New Roman" w:hAnsi="Times New Roman" w:cs="Times New Roman"/>
          <w:lang w:val="en-GB"/>
        </w:rPr>
        <w:t xml:space="preserve"> (</w:t>
      </w:r>
      <w:r w:rsidR="006F2536" w:rsidRPr="00744843">
        <w:rPr>
          <w:rFonts w:ascii="Times New Roman" w:hAnsi="Times New Roman" w:cs="Times New Roman"/>
          <w:lang w:val="en-GB"/>
        </w:rPr>
        <w:t>Summer 1998</w:t>
      </w:r>
      <w:r w:rsidRPr="00744843">
        <w:rPr>
          <w:rFonts w:ascii="Times New Roman" w:hAnsi="Times New Roman" w:cs="Times New Roman"/>
          <w:lang w:val="en-GB"/>
        </w:rPr>
        <w:t xml:space="preserve">): </w:t>
      </w:r>
      <w:r w:rsidR="006F2536" w:rsidRPr="00744843">
        <w:rPr>
          <w:rFonts w:ascii="Times New Roman" w:hAnsi="Times New Roman" w:cs="Times New Roman"/>
          <w:lang w:val="en-GB"/>
        </w:rPr>
        <w:t>260</w:t>
      </w:r>
      <w:r w:rsidRPr="00744843">
        <w:rPr>
          <w:rFonts w:ascii="Times New Roman" w:hAnsi="Times New Roman" w:cs="Times New Roman"/>
          <w:lang w:val="en-GB"/>
        </w:rPr>
        <w:t>-</w:t>
      </w:r>
      <w:r w:rsidR="006F2536" w:rsidRPr="00744843">
        <w:rPr>
          <w:rFonts w:ascii="Times New Roman" w:hAnsi="Times New Roman" w:cs="Times New Roman"/>
          <w:lang w:val="en-GB"/>
        </w:rPr>
        <w:t>286</w:t>
      </w:r>
      <w:r w:rsidRPr="00744843">
        <w:rPr>
          <w:rFonts w:ascii="Times New Roman" w:hAnsi="Times New Roman" w:cs="Times New Roman"/>
          <w:lang w:val="en-GB"/>
        </w:rPr>
        <w:t>.</w:t>
      </w:r>
    </w:p>
    <w:p w14:paraId="4E6E7019" w14:textId="77777777" w:rsidR="006F2536" w:rsidRPr="00744843" w:rsidRDefault="006F2536" w:rsidP="002125F9">
      <w:pPr>
        <w:spacing w:line="360" w:lineRule="auto"/>
        <w:jc w:val="both"/>
        <w:rPr>
          <w:rFonts w:ascii="Times New Roman" w:hAnsi="Times New Roman" w:cs="Times New Roman"/>
          <w:lang w:val="en-GB"/>
        </w:rPr>
      </w:pPr>
    </w:p>
    <w:p w14:paraId="177D5142" w14:textId="58420455" w:rsidR="006F2536" w:rsidRPr="00744843" w:rsidRDefault="006F2536" w:rsidP="002125F9">
      <w:pPr>
        <w:spacing w:line="360" w:lineRule="auto"/>
        <w:jc w:val="both"/>
        <w:rPr>
          <w:rFonts w:ascii="Times New Roman" w:hAnsi="Times New Roman" w:cs="Times New Roman"/>
          <w:lang w:val="en-GB"/>
        </w:rPr>
      </w:pPr>
      <w:proofErr w:type="spellStart"/>
      <w:r w:rsidRPr="00744843">
        <w:rPr>
          <w:rFonts w:ascii="Times New Roman" w:hAnsi="Times New Roman" w:cs="Times New Roman"/>
          <w:lang w:val="en-GB"/>
        </w:rPr>
        <w:t>Borovaia</w:t>
      </w:r>
      <w:proofErr w:type="spellEnd"/>
      <w:r w:rsidRPr="00744843">
        <w:rPr>
          <w:rFonts w:ascii="Times New Roman" w:hAnsi="Times New Roman" w:cs="Times New Roman"/>
          <w:lang w:val="en-GB"/>
        </w:rPr>
        <w:t xml:space="preserve">, Olga V. ‘Translation and Westernization: </w:t>
      </w:r>
      <w:r w:rsidRPr="00744843">
        <w:rPr>
          <w:rFonts w:ascii="Times New Roman" w:hAnsi="Times New Roman" w:cs="Times New Roman"/>
          <w:i/>
          <w:lang w:val="en-GB"/>
        </w:rPr>
        <w:t>Gulliver’s Travels</w:t>
      </w:r>
      <w:r w:rsidRPr="00744843">
        <w:rPr>
          <w:rFonts w:ascii="Times New Roman" w:hAnsi="Times New Roman" w:cs="Times New Roman"/>
          <w:lang w:val="en-GB"/>
        </w:rPr>
        <w:t xml:space="preserve"> in Ladino’.</w:t>
      </w:r>
      <w:r w:rsidR="003619CC" w:rsidRPr="00744843">
        <w:rPr>
          <w:rFonts w:ascii="Times New Roman" w:hAnsi="Times New Roman" w:cs="Times New Roman"/>
          <w:lang w:val="en-GB"/>
        </w:rPr>
        <w:t xml:space="preserve"> </w:t>
      </w:r>
      <w:r w:rsidRPr="00744843">
        <w:rPr>
          <w:rFonts w:ascii="Times New Roman" w:hAnsi="Times New Roman" w:cs="Times New Roman"/>
          <w:i/>
          <w:iCs/>
          <w:lang w:val="en-GB"/>
        </w:rPr>
        <w:t>Jewish Social Studies</w:t>
      </w:r>
      <w:r w:rsidRPr="00744843">
        <w:rPr>
          <w:rFonts w:ascii="Times New Roman" w:hAnsi="Times New Roman" w:cs="Times New Roman"/>
          <w:lang w:val="en-GB"/>
        </w:rPr>
        <w:t xml:space="preserve">, New Series 7.2 (Winter 2001): 149-168. </w:t>
      </w:r>
    </w:p>
    <w:p w14:paraId="58789EE8" w14:textId="77777777" w:rsidR="006F2536" w:rsidRPr="00744843" w:rsidRDefault="006F2536" w:rsidP="002125F9">
      <w:pPr>
        <w:spacing w:line="360" w:lineRule="auto"/>
        <w:jc w:val="both"/>
        <w:rPr>
          <w:rFonts w:ascii="Times New Roman" w:hAnsi="Times New Roman" w:cs="Times New Roman"/>
          <w:lang w:val="en-GB"/>
        </w:rPr>
      </w:pPr>
    </w:p>
    <w:p w14:paraId="68A56C80" w14:textId="3576ED2D" w:rsidR="006F2536" w:rsidRPr="00744843" w:rsidRDefault="006F2536" w:rsidP="002125F9">
      <w:pPr>
        <w:spacing w:line="360" w:lineRule="auto"/>
        <w:jc w:val="both"/>
        <w:rPr>
          <w:rFonts w:ascii="Times New Roman" w:hAnsi="Times New Roman" w:cs="Times New Roman"/>
          <w:lang w:val="en-GB"/>
        </w:rPr>
      </w:pPr>
      <w:r w:rsidRPr="00744843">
        <w:rPr>
          <w:rFonts w:ascii="Times New Roman" w:hAnsi="Times New Roman" w:cs="Times New Roman"/>
          <w:lang w:val="en-GB"/>
        </w:rPr>
        <w:t xml:space="preserve">Bracher, Frederick. ‘The Maps in </w:t>
      </w:r>
      <w:r w:rsidRPr="00744843">
        <w:rPr>
          <w:rFonts w:ascii="Times New Roman" w:hAnsi="Times New Roman" w:cs="Times New Roman"/>
          <w:i/>
          <w:lang w:val="en-GB"/>
        </w:rPr>
        <w:t>Gulliver’s Travels</w:t>
      </w:r>
      <w:r w:rsidRPr="00744843">
        <w:rPr>
          <w:rFonts w:ascii="Times New Roman" w:hAnsi="Times New Roman" w:cs="Times New Roman"/>
          <w:lang w:val="en-GB"/>
        </w:rPr>
        <w:t xml:space="preserve">’. </w:t>
      </w:r>
      <w:r w:rsidRPr="00744843">
        <w:rPr>
          <w:rFonts w:ascii="Times New Roman" w:hAnsi="Times New Roman" w:cs="Times New Roman"/>
          <w:i/>
          <w:lang w:val="en-GB"/>
        </w:rPr>
        <w:t xml:space="preserve">Huntington Library Quarterly </w:t>
      </w:r>
      <w:r w:rsidRPr="00744843">
        <w:rPr>
          <w:rFonts w:ascii="Times New Roman" w:hAnsi="Times New Roman" w:cs="Times New Roman"/>
          <w:lang w:val="en-GB"/>
        </w:rPr>
        <w:t>8.1 (November 1944): 59-74.</w:t>
      </w:r>
    </w:p>
    <w:p w14:paraId="29D820EC" w14:textId="77777777" w:rsidR="00AA740E" w:rsidRPr="00744843" w:rsidRDefault="00AA740E" w:rsidP="002125F9">
      <w:pPr>
        <w:spacing w:line="360" w:lineRule="auto"/>
        <w:jc w:val="both"/>
        <w:rPr>
          <w:rFonts w:ascii="Times New Roman" w:hAnsi="Times New Roman" w:cs="Times New Roman"/>
          <w:lang w:val="en-GB"/>
        </w:rPr>
      </w:pPr>
    </w:p>
    <w:p w14:paraId="658E0AE0" w14:textId="77777777" w:rsidR="006F2536" w:rsidRPr="00744843" w:rsidRDefault="00AA740E" w:rsidP="002125F9">
      <w:pPr>
        <w:spacing w:line="360" w:lineRule="auto"/>
        <w:jc w:val="both"/>
        <w:rPr>
          <w:rFonts w:ascii="Times New Roman" w:hAnsi="Times New Roman" w:cs="Times New Roman"/>
          <w:lang w:val="en-GB"/>
        </w:rPr>
      </w:pPr>
      <w:r w:rsidRPr="00744843">
        <w:rPr>
          <w:rFonts w:ascii="Times New Roman" w:hAnsi="Times New Roman" w:cs="Times New Roman"/>
          <w:lang w:val="en-GB"/>
        </w:rPr>
        <w:t xml:space="preserve">Bullard, Paddy, and James McLaverty. </w:t>
      </w:r>
      <w:r w:rsidRPr="00744843">
        <w:rPr>
          <w:rFonts w:ascii="Times New Roman" w:hAnsi="Times New Roman" w:cs="Times New Roman"/>
          <w:i/>
          <w:iCs/>
          <w:lang w:val="en-GB"/>
        </w:rPr>
        <w:t>Jonathan Swift and the Eighteenth-Century Book</w:t>
      </w:r>
      <w:r w:rsidRPr="00744843">
        <w:rPr>
          <w:rFonts w:ascii="Times New Roman" w:hAnsi="Times New Roman" w:cs="Times New Roman"/>
          <w:lang w:val="en-GB"/>
        </w:rPr>
        <w:t>. Cambridge: Cambridge University Press, 2013.</w:t>
      </w:r>
    </w:p>
    <w:p w14:paraId="710ECDE1" w14:textId="77777777" w:rsidR="006F2536" w:rsidRPr="00744843" w:rsidRDefault="006F2536" w:rsidP="002125F9">
      <w:pPr>
        <w:spacing w:line="360" w:lineRule="auto"/>
        <w:jc w:val="both"/>
        <w:rPr>
          <w:rFonts w:ascii="Times New Roman" w:hAnsi="Times New Roman" w:cs="Times New Roman"/>
          <w:lang w:val="en-GB"/>
        </w:rPr>
      </w:pPr>
    </w:p>
    <w:p w14:paraId="78E90C33" w14:textId="21C5C3B6" w:rsidR="00AA740E" w:rsidRPr="00744843" w:rsidRDefault="00AA740E" w:rsidP="002125F9">
      <w:pPr>
        <w:spacing w:line="360" w:lineRule="auto"/>
        <w:jc w:val="both"/>
        <w:rPr>
          <w:rFonts w:ascii="Times New Roman" w:hAnsi="Times New Roman" w:cs="Times New Roman"/>
          <w:lang w:val="en-GB"/>
        </w:rPr>
      </w:pPr>
      <w:r w:rsidRPr="00744843">
        <w:rPr>
          <w:rFonts w:ascii="Times New Roman" w:hAnsi="Times New Roman" w:cs="Times New Roman"/>
          <w:lang w:val="en-GB"/>
        </w:rPr>
        <w:t xml:space="preserve">Collé, Nathalie. </w:t>
      </w:r>
      <w:r w:rsidR="006F2536" w:rsidRPr="00744843">
        <w:rPr>
          <w:rFonts w:ascii="Times New Roman" w:hAnsi="Times New Roman" w:cs="Times New Roman"/>
          <w:lang w:val="en-GB"/>
        </w:rPr>
        <w:t>‘“</w:t>
      </w:r>
      <w:r w:rsidRPr="00744843">
        <w:rPr>
          <w:rFonts w:ascii="Times New Roman" w:hAnsi="Times New Roman" w:cs="Times New Roman"/>
          <w:lang w:val="en-GB"/>
        </w:rPr>
        <w:t>[T]o Mix Colours for Painters</w:t>
      </w:r>
      <w:r w:rsidR="006F2536" w:rsidRPr="00744843">
        <w:rPr>
          <w:rFonts w:ascii="Times New Roman" w:hAnsi="Times New Roman" w:cs="Times New Roman"/>
          <w:lang w:val="en-GB"/>
        </w:rPr>
        <w:t>”</w:t>
      </w:r>
      <w:r w:rsidRPr="00744843">
        <w:rPr>
          <w:rFonts w:ascii="Times New Roman" w:hAnsi="Times New Roman" w:cs="Times New Roman"/>
          <w:lang w:val="en-GB"/>
        </w:rPr>
        <w:t xml:space="preserve"> and Illustrate and Adapt </w:t>
      </w:r>
      <w:r w:rsidRPr="00744843">
        <w:rPr>
          <w:rFonts w:ascii="Times New Roman" w:hAnsi="Times New Roman" w:cs="Times New Roman"/>
          <w:i/>
          <w:iCs/>
          <w:lang w:val="en-GB"/>
        </w:rPr>
        <w:t>Gulliver’s Travels</w:t>
      </w:r>
      <w:r w:rsidRPr="00744843">
        <w:rPr>
          <w:rFonts w:ascii="Times New Roman" w:hAnsi="Times New Roman" w:cs="Times New Roman"/>
          <w:lang w:val="en-GB"/>
        </w:rPr>
        <w:t xml:space="preserve"> Worldwide: Street Murals, Adaptability and </w:t>
      </w:r>
      <w:proofErr w:type="spellStart"/>
      <w:r w:rsidRPr="00744843">
        <w:rPr>
          <w:rFonts w:ascii="Times New Roman" w:hAnsi="Times New Roman" w:cs="Times New Roman"/>
          <w:lang w:val="en-GB"/>
        </w:rPr>
        <w:t>Transmediality</w:t>
      </w:r>
      <w:proofErr w:type="spellEnd"/>
      <w:r w:rsidR="006F2536" w:rsidRPr="00744843">
        <w:rPr>
          <w:rFonts w:ascii="Times New Roman" w:hAnsi="Times New Roman" w:cs="Times New Roman"/>
          <w:lang w:val="en-GB"/>
        </w:rPr>
        <w:t>’.</w:t>
      </w:r>
      <w:r w:rsidRPr="00744843">
        <w:rPr>
          <w:rFonts w:ascii="Times New Roman" w:hAnsi="Times New Roman" w:cs="Times New Roman"/>
          <w:lang w:val="en-GB"/>
        </w:rPr>
        <w:t xml:space="preserve"> In </w:t>
      </w:r>
      <w:r w:rsidRPr="00744843">
        <w:rPr>
          <w:rFonts w:ascii="Times New Roman" w:hAnsi="Times New Roman" w:cs="Times New Roman"/>
          <w:i/>
          <w:iCs/>
          <w:lang w:val="en-GB"/>
        </w:rPr>
        <w:t>Adaptation and Illustration</w:t>
      </w:r>
      <w:r w:rsidRPr="00744843">
        <w:rPr>
          <w:rFonts w:ascii="Times New Roman" w:hAnsi="Times New Roman" w:cs="Times New Roman"/>
          <w:lang w:val="en-GB"/>
        </w:rPr>
        <w:t>, edited by Shannon Wells-</w:t>
      </w:r>
      <w:proofErr w:type="spellStart"/>
      <w:r w:rsidRPr="00744843">
        <w:rPr>
          <w:rFonts w:ascii="Times New Roman" w:hAnsi="Times New Roman" w:cs="Times New Roman"/>
          <w:lang w:val="en-GB"/>
        </w:rPr>
        <w:t>Lassagne</w:t>
      </w:r>
      <w:proofErr w:type="spellEnd"/>
      <w:r w:rsidRPr="00744843">
        <w:rPr>
          <w:rFonts w:ascii="Times New Roman" w:hAnsi="Times New Roman" w:cs="Times New Roman"/>
          <w:lang w:val="en-GB"/>
        </w:rPr>
        <w:t xml:space="preserve"> and Sophie Aymes, Palgrave Studies in Adaptation and Visual Culture (London: Palgrave Macmillan, 2024), 47-68.</w:t>
      </w:r>
    </w:p>
    <w:p w14:paraId="592DB8DD" w14:textId="77777777" w:rsidR="006F2536" w:rsidRPr="00744843" w:rsidRDefault="006F2536" w:rsidP="002125F9">
      <w:pPr>
        <w:spacing w:line="360" w:lineRule="auto"/>
        <w:jc w:val="both"/>
        <w:rPr>
          <w:rFonts w:ascii="Times New Roman" w:hAnsi="Times New Roman" w:cs="Times New Roman"/>
          <w:lang w:val="en-GB"/>
        </w:rPr>
      </w:pPr>
    </w:p>
    <w:p w14:paraId="2620C75B" w14:textId="4FD81ED6" w:rsidR="004C6254" w:rsidRPr="00744843" w:rsidRDefault="004C6254" w:rsidP="002125F9">
      <w:pPr>
        <w:spacing w:line="360" w:lineRule="auto"/>
        <w:jc w:val="both"/>
        <w:rPr>
          <w:rFonts w:ascii="Times New Roman" w:hAnsi="Times New Roman" w:cs="Times New Roman"/>
          <w:lang w:val="en-GB"/>
        </w:rPr>
      </w:pPr>
      <w:r w:rsidRPr="00744843">
        <w:rPr>
          <w:rFonts w:ascii="Times New Roman" w:hAnsi="Times New Roman" w:cs="Times New Roman"/>
          <w:lang w:val="en-GB"/>
        </w:rPr>
        <w:t xml:space="preserve">Cook, Daniel. </w:t>
      </w:r>
      <w:r w:rsidRPr="00744843">
        <w:rPr>
          <w:rFonts w:ascii="Times New Roman" w:hAnsi="Times New Roman" w:cs="Times New Roman"/>
          <w:i/>
          <w:iCs/>
          <w:lang w:val="en-GB"/>
        </w:rPr>
        <w:t>Gulliver’s Afterlives: 300 Years of Transmedia Adaptation</w:t>
      </w:r>
      <w:r w:rsidRPr="00744843">
        <w:rPr>
          <w:rFonts w:ascii="Times New Roman" w:hAnsi="Times New Roman" w:cs="Times New Roman"/>
          <w:lang w:val="en-GB"/>
        </w:rPr>
        <w:t>. London: Bloomsbury Publishing, 2025.</w:t>
      </w:r>
    </w:p>
    <w:p w14:paraId="4887B7A4" w14:textId="77777777" w:rsidR="004C6254" w:rsidRPr="00744843" w:rsidRDefault="004C6254" w:rsidP="002125F9">
      <w:pPr>
        <w:spacing w:line="360" w:lineRule="auto"/>
        <w:jc w:val="both"/>
        <w:rPr>
          <w:rFonts w:ascii="Times New Roman" w:hAnsi="Times New Roman" w:cs="Times New Roman"/>
          <w:lang w:val="en-GB"/>
        </w:rPr>
      </w:pPr>
    </w:p>
    <w:p w14:paraId="5E8E080D" w14:textId="13026688" w:rsidR="006F2536" w:rsidRPr="00744843" w:rsidRDefault="006F2536" w:rsidP="002125F9">
      <w:pPr>
        <w:spacing w:line="360" w:lineRule="auto"/>
        <w:jc w:val="both"/>
        <w:rPr>
          <w:rFonts w:ascii="Times New Roman" w:hAnsi="Times New Roman" w:cs="Times New Roman"/>
          <w:lang w:val="en-GB"/>
        </w:rPr>
      </w:pPr>
      <w:r w:rsidRPr="00744843">
        <w:rPr>
          <w:rFonts w:ascii="Times New Roman" w:hAnsi="Times New Roman" w:cs="Times New Roman"/>
          <w:lang w:val="en-GB"/>
        </w:rPr>
        <w:t xml:space="preserve">Colombo, Alice. </w:t>
      </w:r>
      <w:bookmarkStart w:id="0" w:name="citation"/>
      <w:r w:rsidRPr="00744843">
        <w:rPr>
          <w:rFonts w:ascii="Times New Roman" w:hAnsi="Times New Roman" w:cs="Times New Roman"/>
          <w:lang w:val="en-GB"/>
        </w:rPr>
        <w:t xml:space="preserve">‘Rewriting </w:t>
      </w:r>
      <w:r w:rsidRPr="00744843">
        <w:rPr>
          <w:rFonts w:ascii="Times New Roman" w:hAnsi="Times New Roman" w:cs="Times New Roman"/>
          <w:i/>
          <w:lang w:val="en-GB"/>
        </w:rPr>
        <w:t>Gulliver’s Travels</w:t>
      </w:r>
      <w:r w:rsidRPr="00744843">
        <w:rPr>
          <w:rFonts w:ascii="Times New Roman" w:hAnsi="Times New Roman" w:cs="Times New Roman"/>
          <w:lang w:val="en-GB"/>
        </w:rPr>
        <w:t xml:space="preserve"> under the Influence of J. J. Grandville’s </w:t>
      </w:r>
      <w:r w:rsidRPr="00744843">
        <w:rPr>
          <w:rFonts w:ascii="Times New Roman" w:hAnsi="Times New Roman" w:cs="Times New Roman"/>
          <w:bCs/>
          <w:lang w:val="en-GB"/>
        </w:rPr>
        <w:t>Illustrations</w:t>
      </w:r>
      <w:bookmarkEnd w:id="0"/>
      <w:r w:rsidRPr="00744843">
        <w:rPr>
          <w:rFonts w:ascii="Times New Roman" w:hAnsi="Times New Roman" w:cs="Times New Roman"/>
          <w:bCs/>
          <w:lang w:val="en-GB"/>
        </w:rPr>
        <w:t>’.</w:t>
      </w:r>
      <w:r w:rsidRPr="00744843">
        <w:rPr>
          <w:rFonts w:ascii="Times New Roman" w:hAnsi="Times New Roman" w:cs="Times New Roman"/>
          <w:i/>
          <w:lang w:val="en-GB"/>
        </w:rPr>
        <w:t xml:space="preserve"> Word &amp; Image: A Journal of Verbal/Visual Enquiry</w:t>
      </w:r>
      <w:r w:rsidR="00C66DCA" w:rsidRPr="00744843">
        <w:rPr>
          <w:rFonts w:ascii="Times New Roman" w:hAnsi="Times New Roman" w:cs="Times New Roman"/>
          <w:lang w:val="en-GB"/>
        </w:rPr>
        <w:t xml:space="preserve"> </w:t>
      </w:r>
      <w:r w:rsidRPr="00744843">
        <w:rPr>
          <w:rFonts w:ascii="Times New Roman" w:hAnsi="Times New Roman" w:cs="Times New Roman"/>
          <w:lang w:val="en-GB"/>
        </w:rPr>
        <w:t>30.4 (October-December 2014):</w:t>
      </w:r>
      <w:r w:rsidR="003619CC" w:rsidRPr="00744843">
        <w:rPr>
          <w:rFonts w:ascii="Times New Roman" w:hAnsi="Times New Roman" w:cs="Times New Roman"/>
          <w:lang w:val="en-GB"/>
        </w:rPr>
        <w:t xml:space="preserve"> </w:t>
      </w:r>
      <w:r w:rsidRPr="00744843">
        <w:rPr>
          <w:rFonts w:ascii="Times New Roman" w:hAnsi="Times New Roman" w:cs="Times New Roman"/>
          <w:lang w:val="en-GB"/>
        </w:rPr>
        <w:t>401-415.</w:t>
      </w:r>
    </w:p>
    <w:p w14:paraId="731BD493" w14:textId="77777777" w:rsidR="00AA740E" w:rsidRPr="00744843" w:rsidRDefault="00AA740E" w:rsidP="002125F9">
      <w:pPr>
        <w:spacing w:line="360" w:lineRule="auto"/>
        <w:jc w:val="both"/>
        <w:rPr>
          <w:rFonts w:ascii="Times New Roman" w:hAnsi="Times New Roman" w:cs="Times New Roman"/>
          <w:lang w:val="en-GB"/>
        </w:rPr>
      </w:pPr>
    </w:p>
    <w:p w14:paraId="2FFAC151" w14:textId="2FD668A5" w:rsidR="00AA740E" w:rsidRPr="00744843" w:rsidRDefault="00AA740E" w:rsidP="002125F9">
      <w:pPr>
        <w:spacing w:line="360" w:lineRule="auto"/>
        <w:jc w:val="both"/>
        <w:rPr>
          <w:rFonts w:ascii="Times New Roman" w:hAnsi="Times New Roman" w:cs="Times New Roman"/>
          <w:lang w:val="en-GB"/>
        </w:rPr>
      </w:pPr>
      <w:r w:rsidRPr="00744843">
        <w:rPr>
          <w:rFonts w:ascii="Times New Roman" w:hAnsi="Times New Roman" w:cs="Times New Roman"/>
          <w:lang w:val="en-GB"/>
        </w:rPr>
        <w:t xml:space="preserve">Cook, Daniel. </w:t>
      </w:r>
      <w:r w:rsidR="006F2536" w:rsidRPr="00744843">
        <w:rPr>
          <w:rFonts w:ascii="Times New Roman" w:hAnsi="Times New Roman" w:cs="Times New Roman"/>
          <w:lang w:val="en-GB"/>
        </w:rPr>
        <w:t>‘</w:t>
      </w:r>
      <w:r w:rsidRPr="00744843">
        <w:rPr>
          <w:rFonts w:ascii="Times New Roman" w:hAnsi="Times New Roman" w:cs="Times New Roman"/>
          <w:lang w:val="en-GB"/>
        </w:rPr>
        <w:t xml:space="preserve">Vexed Diversions: </w:t>
      </w:r>
      <w:r w:rsidRPr="00744843">
        <w:rPr>
          <w:rFonts w:ascii="Times New Roman" w:hAnsi="Times New Roman" w:cs="Times New Roman"/>
          <w:i/>
          <w:iCs/>
          <w:lang w:val="en-GB"/>
        </w:rPr>
        <w:t>Gulliver’s Travels</w:t>
      </w:r>
      <w:r w:rsidRPr="00744843">
        <w:rPr>
          <w:rFonts w:ascii="Times New Roman" w:hAnsi="Times New Roman" w:cs="Times New Roman"/>
          <w:lang w:val="en-GB"/>
        </w:rPr>
        <w:t>, the Arts and Popular Entertainment.</w:t>
      </w:r>
      <w:r w:rsidR="006F2536" w:rsidRPr="00744843">
        <w:rPr>
          <w:rFonts w:ascii="Times New Roman" w:hAnsi="Times New Roman" w:cs="Times New Roman"/>
          <w:lang w:val="en-GB"/>
        </w:rPr>
        <w:t>’</w:t>
      </w:r>
      <w:r w:rsidRPr="00744843">
        <w:rPr>
          <w:rFonts w:ascii="Times New Roman" w:hAnsi="Times New Roman" w:cs="Times New Roman"/>
          <w:lang w:val="en-GB"/>
        </w:rPr>
        <w:t xml:space="preserve"> In </w:t>
      </w:r>
      <w:r w:rsidRPr="00744843">
        <w:rPr>
          <w:rFonts w:ascii="Times New Roman" w:hAnsi="Times New Roman" w:cs="Times New Roman"/>
          <w:i/>
          <w:iCs/>
          <w:lang w:val="en-GB"/>
        </w:rPr>
        <w:t>The Edinburgh Companion to the Eighteenth-Century British Novel and the Arts</w:t>
      </w:r>
      <w:r w:rsidRPr="00744843">
        <w:rPr>
          <w:rFonts w:ascii="Times New Roman" w:hAnsi="Times New Roman" w:cs="Times New Roman"/>
          <w:lang w:val="en-GB"/>
        </w:rPr>
        <w:t>, edited by Jakub Lipski and M.-C. Newbould (Edinburgh: Edinburgh University Press, 2024), 228-</w:t>
      </w:r>
      <w:r w:rsidR="006F2536" w:rsidRPr="00744843">
        <w:rPr>
          <w:rFonts w:ascii="Times New Roman" w:hAnsi="Times New Roman" w:cs="Times New Roman"/>
          <w:lang w:val="en-GB"/>
        </w:rPr>
        <w:t>2</w:t>
      </w:r>
      <w:r w:rsidRPr="00744843">
        <w:rPr>
          <w:rFonts w:ascii="Times New Roman" w:hAnsi="Times New Roman" w:cs="Times New Roman"/>
          <w:lang w:val="en-GB"/>
        </w:rPr>
        <w:t>43.</w:t>
      </w:r>
    </w:p>
    <w:p w14:paraId="733A1E55" w14:textId="77777777" w:rsidR="00AA740E" w:rsidRPr="00744843" w:rsidRDefault="00AA740E" w:rsidP="002125F9">
      <w:pPr>
        <w:spacing w:line="360" w:lineRule="auto"/>
        <w:jc w:val="both"/>
        <w:rPr>
          <w:rFonts w:ascii="Times New Roman" w:hAnsi="Times New Roman" w:cs="Times New Roman"/>
          <w:lang w:val="en-GB"/>
        </w:rPr>
      </w:pPr>
    </w:p>
    <w:p w14:paraId="2E96F4BE" w14:textId="41D7147F" w:rsidR="000D1839" w:rsidRPr="00744843" w:rsidRDefault="000D1839" w:rsidP="002125F9">
      <w:pPr>
        <w:spacing w:line="360" w:lineRule="auto"/>
        <w:jc w:val="both"/>
        <w:rPr>
          <w:rFonts w:ascii="Times New Roman" w:hAnsi="Times New Roman" w:cs="Times New Roman"/>
          <w:lang w:val="en-GB"/>
        </w:rPr>
      </w:pPr>
      <w:r w:rsidRPr="00744843">
        <w:rPr>
          <w:rFonts w:ascii="Times New Roman" w:hAnsi="Times New Roman" w:cs="Times New Roman"/>
          <w:lang w:val="en-GB"/>
        </w:rPr>
        <w:t xml:space="preserve">Cook, Daniel, and Nicholas Seager, eds. </w:t>
      </w:r>
      <w:r w:rsidRPr="00744843">
        <w:rPr>
          <w:rFonts w:ascii="Times New Roman" w:hAnsi="Times New Roman" w:cs="Times New Roman"/>
          <w:i/>
          <w:iCs/>
          <w:lang w:val="en-GB"/>
        </w:rPr>
        <w:t>The Cambridge Companion to Gulliver’s Travels</w:t>
      </w:r>
      <w:r w:rsidRPr="00744843">
        <w:rPr>
          <w:rFonts w:ascii="Times New Roman" w:hAnsi="Times New Roman" w:cs="Times New Roman"/>
          <w:lang w:val="en-GB"/>
        </w:rPr>
        <w:t>. Cambridge; New York: Cambridge University Press, 2024.</w:t>
      </w:r>
    </w:p>
    <w:p w14:paraId="7C362B2C" w14:textId="77777777" w:rsidR="006F2536" w:rsidRPr="00744843" w:rsidRDefault="006F2536" w:rsidP="002125F9">
      <w:pPr>
        <w:spacing w:line="360" w:lineRule="auto"/>
        <w:jc w:val="both"/>
        <w:rPr>
          <w:rFonts w:ascii="Times New Roman" w:hAnsi="Times New Roman" w:cs="Times New Roman"/>
          <w:lang w:val="en-GB"/>
        </w:rPr>
      </w:pPr>
    </w:p>
    <w:p w14:paraId="62A3E52D" w14:textId="227C1002" w:rsidR="006F2536" w:rsidRPr="00744843" w:rsidRDefault="006F2536" w:rsidP="002125F9">
      <w:pPr>
        <w:spacing w:line="360" w:lineRule="auto"/>
        <w:jc w:val="both"/>
        <w:rPr>
          <w:rFonts w:ascii="Times New Roman" w:hAnsi="Times New Roman" w:cs="Times New Roman"/>
          <w:lang w:val="en-GB"/>
        </w:rPr>
      </w:pPr>
      <w:proofErr w:type="spellStart"/>
      <w:r w:rsidRPr="00744843">
        <w:rPr>
          <w:rFonts w:ascii="Times New Roman" w:hAnsi="Times New Roman" w:cs="Times New Roman"/>
          <w:lang w:val="en-GB"/>
        </w:rPr>
        <w:t>Didicher</w:t>
      </w:r>
      <w:proofErr w:type="spellEnd"/>
      <w:r w:rsidRPr="00744843">
        <w:rPr>
          <w:rFonts w:ascii="Times New Roman" w:hAnsi="Times New Roman" w:cs="Times New Roman"/>
          <w:lang w:val="en-GB"/>
        </w:rPr>
        <w:t xml:space="preserve">, Nicole E. ‘Mapping the Distorted Worlds of </w:t>
      </w:r>
      <w:r w:rsidRPr="00744843">
        <w:rPr>
          <w:rFonts w:ascii="Times New Roman" w:hAnsi="Times New Roman" w:cs="Times New Roman"/>
          <w:i/>
          <w:lang w:val="en-GB"/>
        </w:rPr>
        <w:t>Gulliver’s Travels</w:t>
      </w:r>
      <w:r w:rsidRPr="00744843">
        <w:rPr>
          <w:rFonts w:ascii="Times New Roman" w:hAnsi="Times New Roman" w:cs="Times New Roman"/>
          <w:lang w:val="en-GB"/>
        </w:rPr>
        <w:t xml:space="preserve">’. </w:t>
      </w:r>
      <w:r w:rsidRPr="00744843">
        <w:rPr>
          <w:rFonts w:ascii="Times New Roman" w:hAnsi="Times New Roman" w:cs="Times New Roman"/>
          <w:i/>
          <w:lang w:val="en-GB"/>
        </w:rPr>
        <w:t>Lumen: Selected Proceedings from the Canadian Society for Eighteenth-Century Studies</w:t>
      </w:r>
      <w:r w:rsidR="003619CC" w:rsidRPr="00744843">
        <w:rPr>
          <w:rFonts w:ascii="Times New Roman" w:hAnsi="Times New Roman" w:cs="Times New Roman"/>
          <w:lang w:val="en-GB"/>
        </w:rPr>
        <w:t> </w:t>
      </w:r>
      <w:r w:rsidRPr="00744843">
        <w:rPr>
          <w:rFonts w:ascii="Times New Roman" w:hAnsi="Times New Roman" w:cs="Times New Roman"/>
          <w:lang w:val="en-GB"/>
        </w:rPr>
        <w:t>16 (1997):</w:t>
      </w:r>
      <w:r w:rsidR="003619CC" w:rsidRPr="00744843">
        <w:rPr>
          <w:rFonts w:ascii="Times New Roman" w:hAnsi="Times New Roman" w:cs="Times New Roman"/>
          <w:lang w:val="en-GB"/>
        </w:rPr>
        <w:t xml:space="preserve"> </w:t>
      </w:r>
      <w:r w:rsidRPr="00744843">
        <w:rPr>
          <w:rFonts w:ascii="Times New Roman" w:hAnsi="Times New Roman" w:cs="Times New Roman"/>
          <w:lang w:val="en-GB"/>
        </w:rPr>
        <w:t>179-196.</w:t>
      </w:r>
    </w:p>
    <w:p w14:paraId="0E511A9F" w14:textId="77777777" w:rsidR="006F2536" w:rsidRPr="00744843" w:rsidRDefault="006F2536" w:rsidP="002125F9">
      <w:pPr>
        <w:spacing w:line="360" w:lineRule="auto"/>
        <w:jc w:val="both"/>
        <w:rPr>
          <w:rFonts w:ascii="Times New Roman" w:hAnsi="Times New Roman" w:cs="Times New Roman"/>
          <w:lang w:val="en-GB"/>
        </w:rPr>
      </w:pPr>
    </w:p>
    <w:p w14:paraId="4746E8BE" w14:textId="2BD0E479" w:rsidR="006F2536" w:rsidRPr="00744843" w:rsidRDefault="006F2536" w:rsidP="002125F9">
      <w:pPr>
        <w:spacing w:line="360" w:lineRule="auto"/>
        <w:jc w:val="both"/>
        <w:rPr>
          <w:rFonts w:ascii="Times New Roman" w:hAnsi="Times New Roman" w:cs="Times New Roman"/>
          <w:lang w:val="en-GB"/>
        </w:rPr>
      </w:pPr>
      <w:r w:rsidRPr="00744843">
        <w:rPr>
          <w:rFonts w:ascii="Times New Roman" w:hAnsi="Times New Roman" w:cs="Times New Roman"/>
          <w:lang w:val="en-GB"/>
        </w:rPr>
        <w:t xml:space="preserve">Duthie, Elizabeth. ‘Gulliver Art’. </w:t>
      </w:r>
      <w:r w:rsidRPr="00744843">
        <w:rPr>
          <w:rFonts w:ascii="Times New Roman" w:hAnsi="Times New Roman" w:cs="Times New Roman"/>
          <w:i/>
          <w:lang w:val="en-GB"/>
        </w:rPr>
        <w:t xml:space="preserve">The </w:t>
      </w:r>
      <w:proofErr w:type="spellStart"/>
      <w:r w:rsidRPr="00744843">
        <w:rPr>
          <w:rFonts w:ascii="Times New Roman" w:hAnsi="Times New Roman" w:cs="Times New Roman"/>
          <w:i/>
          <w:lang w:val="en-GB"/>
        </w:rPr>
        <w:t>Scriblerian</w:t>
      </w:r>
      <w:proofErr w:type="spellEnd"/>
      <w:r w:rsidR="00C66DCA" w:rsidRPr="00744843">
        <w:rPr>
          <w:rFonts w:ascii="Times New Roman" w:hAnsi="Times New Roman" w:cs="Times New Roman"/>
          <w:lang w:val="en-GB"/>
        </w:rPr>
        <w:t xml:space="preserve"> </w:t>
      </w:r>
      <w:r w:rsidRPr="00744843">
        <w:rPr>
          <w:rFonts w:ascii="Times New Roman" w:hAnsi="Times New Roman" w:cs="Times New Roman"/>
          <w:lang w:val="en-GB"/>
        </w:rPr>
        <w:t xml:space="preserve">10.2 (1978): 127-131. </w:t>
      </w:r>
    </w:p>
    <w:p w14:paraId="4C69A777" w14:textId="77777777" w:rsidR="006F2536" w:rsidRPr="00744843" w:rsidRDefault="006F2536" w:rsidP="002125F9">
      <w:pPr>
        <w:spacing w:line="360" w:lineRule="auto"/>
        <w:jc w:val="both"/>
        <w:rPr>
          <w:rFonts w:ascii="Times New Roman" w:hAnsi="Times New Roman" w:cs="Times New Roman"/>
          <w:lang w:val="en-GB"/>
        </w:rPr>
      </w:pPr>
    </w:p>
    <w:p w14:paraId="439D2552" w14:textId="1E305861" w:rsidR="006F2536" w:rsidRPr="00744843" w:rsidRDefault="006F2536" w:rsidP="002125F9">
      <w:pPr>
        <w:spacing w:line="360" w:lineRule="auto"/>
        <w:jc w:val="both"/>
        <w:rPr>
          <w:rFonts w:ascii="Times New Roman" w:hAnsi="Times New Roman" w:cs="Times New Roman"/>
          <w:lang w:val="en-GB"/>
        </w:rPr>
      </w:pPr>
      <w:r w:rsidRPr="00744843">
        <w:rPr>
          <w:rFonts w:ascii="Times New Roman" w:hAnsi="Times New Roman" w:cs="Times New Roman"/>
          <w:lang w:val="en-GB"/>
        </w:rPr>
        <w:t xml:space="preserve">Edwards, A. W. F. ‘Is the Frontispiece of </w:t>
      </w:r>
      <w:r w:rsidRPr="00744843">
        <w:rPr>
          <w:rFonts w:ascii="Times New Roman" w:hAnsi="Times New Roman" w:cs="Times New Roman"/>
          <w:i/>
          <w:lang w:val="en-GB"/>
        </w:rPr>
        <w:t xml:space="preserve">Gulliver’s Travels </w:t>
      </w:r>
      <w:r w:rsidRPr="00744843">
        <w:rPr>
          <w:rFonts w:ascii="Times New Roman" w:hAnsi="Times New Roman" w:cs="Times New Roman"/>
          <w:lang w:val="en-GB"/>
        </w:rPr>
        <w:t xml:space="preserve">a Likeness of Newton?’. </w:t>
      </w:r>
      <w:r w:rsidRPr="00744843">
        <w:rPr>
          <w:rFonts w:ascii="Times New Roman" w:hAnsi="Times New Roman" w:cs="Times New Roman"/>
          <w:i/>
          <w:lang w:val="en-GB"/>
        </w:rPr>
        <w:t xml:space="preserve">Notes and Records of the Royal Society of London </w:t>
      </w:r>
      <w:r w:rsidRPr="00744843">
        <w:rPr>
          <w:rFonts w:ascii="Times New Roman" w:hAnsi="Times New Roman" w:cs="Times New Roman"/>
          <w:lang w:val="en-GB"/>
        </w:rPr>
        <w:t>50.2 (July 1996): 191-194.</w:t>
      </w:r>
    </w:p>
    <w:p w14:paraId="4A82C21E" w14:textId="77777777" w:rsidR="006F2536" w:rsidRPr="00744843" w:rsidRDefault="006F2536" w:rsidP="002125F9">
      <w:pPr>
        <w:spacing w:line="360" w:lineRule="auto"/>
        <w:jc w:val="both"/>
        <w:rPr>
          <w:rFonts w:ascii="Times New Roman" w:hAnsi="Times New Roman" w:cs="Times New Roman"/>
          <w:lang w:val="en-GB"/>
        </w:rPr>
      </w:pPr>
    </w:p>
    <w:p w14:paraId="0C1F34B2" w14:textId="579C3D3F" w:rsidR="006F2536" w:rsidRPr="00744843" w:rsidRDefault="006F2536" w:rsidP="002125F9">
      <w:pPr>
        <w:spacing w:line="360" w:lineRule="auto"/>
        <w:jc w:val="both"/>
        <w:rPr>
          <w:rFonts w:ascii="Times New Roman" w:hAnsi="Times New Roman" w:cs="Times New Roman"/>
          <w:bCs/>
          <w:lang w:val="en-GB"/>
        </w:rPr>
      </w:pPr>
      <w:r w:rsidRPr="00744843">
        <w:rPr>
          <w:rFonts w:ascii="Times New Roman" w:hAnsi="Times New Roman" w:cs="Times New Roman"/>
          <w:lang w:val="en-GB"/>
        </w:rPr>
        <w:t>Friant-Kessler, Brigitte. ‘</w:t>
      </w:r>
      <w:proofErr w:type="spellStart"/>
      <w:r w:rsidRPr="00744843">
        <w:rPr>
          <w:rFonts w:ascii="Times New Roman" w:hAnsi="Times New Roman" w:cs="Times New Roman"/>
          <w:lang w:val="en-GB"/>
        </w:rPr>
        <w:t>L’encre</w:t>
      </w:r>
      <w:proofErr w:type="spellEnd"/>
      <w:r w:rsidRPr="00744843">
        <w:rPr>
          <w:rFonts w:ascii="Times New Roman" w:hAnsi="Times New Roman" w:cs="Times New Roman"/>
          <w:lang w:val="en-GB"/>
        </w:rPr>
        <w:t xml:space="preserve"> et la bile: Caricature politique et roman </w:t>
      </w:r>
      <w:proofErr w:type="spellStart"/>
      <w:r w:rsidRPr="00744843">
        <w:rPr>
          <w:rFonts w:ascii="Times New Roman" w:hAnsi="Times New Roman" w:cs="Times New Roman"/>
          <w:lang w:val="en-GB"/>
        </w:rPr>
        <w:t>graphique</w:t>
      </w:r>
      <w:proofErr w:type="spellEnd"/>
      <w:r w:rsidRPr="00744843">
        <w:rPr>
          <w:rFonts w:ascii="Times New Roman" w:hAnsi="Times New Roman" w:cs="Times New Roman"/>
          <w:lang w:val="en-GB"/>
        </w:rPr>
        <w:t xml:space="preserve"> </w:t>
      </w:r>
      <w:proofErr w:type="spellStart"/>
      <w:r w:rsidRPr="00744843">
        <w:rPr>
          <w:rFonts w:ascii="Times New Roman" w:hAnsi="Times New Roman" w:cs="Times New Roman"/>
          <w:lang w:val="en-GB"/>
        </w:rPr>
        <w:t>satirique</w:t>
      </w:r>
      <w:proofErr w:type="spellEnd"/>
      <w:r w:rsidRPr="00744843">
        <w:rPr>
          <w:rFonts w:ascii="Times New Roman" w:hAnsi="Times New Roman" w:cs="Times New Roman"/>
          <w:bCs/>
          <w:lang w:val="en-GB"/>
        </w:rPr>
        <w:t xml:space="preserve"> au </w:t>
      </w:r>
      <w:proofErr w:type="spellStart"/>
      <w:r w:rsidRPr="00744843">
        <w:rPr>
          <w:rFonts w:ascii="Times New Roman" w:hAnsi="Times New Roman" w:cs="Times New Roman"/>
          <w:bCs/>
          <w:lang w:val="en-GB"/>
        </w:rPr>
        <w:t>prisme</w:t>
      </w:r>
      <w:proofErr w:type="spellEnd"/>
      <w:r w:rsidRPr="00744843">
        <w:rPr>
          <w:rFonts w:ascii="Times New Roman" w:hAnsi="Times New Roman" w:cs="Times New Roman"/>
          <w:bCs/>
          <w:lang w:val="en-GB"/>
        </w:rPr>
        <w:t xml:space="preserve"> de</w:t>
      </w:r>
      <w:r w:rsidR="003619CC" w:rsidRPr="00744843">
        <w:rPr>
          <w:rFonts w:ascii="Times New Roman" w:hAnsi="Times New Roman" w:cs="Times New Roman"/>
          <w:bCs/>
          <w:lang w:val="en-GB"/>
        </w:rPr>
        <w:t xml:space="preserve"> </w:t>
      </w:r>
      <w:r w:rsidRPr="00744843">
        <w:rPr>
          <w:rFonts w:ascii="Times New Roman" w:hAnsi="Times New Roman" w:cs="Times New Roman"/>
          <w:bCs/>
          <w:i/>
          <w:iCs/>
          <w:lang w:val="en-GB"/>
        </w:rPr>
        <w:t>Gulliver’s Travels Adapted and Updated</w:t>
      </w:r>
      <w:r w:rsidR="003619CC" w:rsidRPr="00744843">
        <w:rPr>
          <w:rFonts w:ascii="Times New Roman" w:hAnsi="Times New Roman" w:cs="Times New Roman"/>
          <w:bCs/>
          <w:i/>
          <w:iCs/>
          <w:lang w:val="en-GB"/>
        </w:rPr>
        <w:t xml:space="preserve"> </w:t>
      </w:r>
      <w:r w:rsidRPr="00744843">
        <w:rPr>
          <w:rFonts w:ascii="Times New Roman" w:hAnsi="Times New Roman" w:cs="Times New Roman"/>
          <w:bCs/>
          <w:lang w:val="en-GB"/>
        </w:rPr>
        <w:t>de Martin Rowson’. In</w:t>
      </w:r>
      <w:r w:rsidRPr="00744843">
        <w:rPr>
          <w:rFonts w:ascii="Times New Roman" w:hAnsi="Times New Roman" w:cs="Times New Roman"/>
          <w:lang w:val="en-GB"/>
        </w:rPr>
        <w:t xml:space="preserve"> </w:t>
      </w:r>
      <w:proofErr w:type="spellStart"/>
      <w:r w:rsidRPr="00744843">
        <w:rPr>
          <w:rFonts w:ascii="Times New Roman" w:hAnsi="Times New Roman" w:cs="Times New Roman"/>
          <w:bCs/>
          <w:i/>
          <w:iCs/>
          <w:lang w:val="en-GB"/>
        </w:rPr>
        <w:t>L’Image</w:t>
      </w:r>
      <w:proofErr w:type="spellEnd"/>
      <w:r w:rsidRPr="00744843">
        <w:rPr>
          <w:rFonts w:ascii="Times New Roman" w:hAnsi="Times New Roman" w:cs="Times New Roman"/>
          <w:bCs/>
          <w:i/>
          <w:iCs/>
          <w:lang w:val="en-GB"/>
        </w:rPr>
        <w:t xml:space="preserve"> </w:t>
      </w:r>
      <w:proofErr w:type="spellStart"/>
      <w:r w:rsidRPr="00744843">
        <w:rPr>
          <w:rFonts w:ascii="Times New Roman" w:hAnsi="Times New Roman" w:cs="Times New Roman"/>
          <w:bCs/>
          <w:i/>
          <w:iCs/>
          <w:lang w:val="en-GB"/>
        </w:rPr>
        <w:t>railleuse</w:t>
      </w:r>
      <w:proofErr w:type="spellEnd"/>
      <w:r w:rsidRPr="00744843">
        <w:rPr>
          <w:rFonts w:ascii="Times New Roman" w:hAnsi="Times New Roman" w:cs="Times New Roman"/>
          <w:bCs/>
          <w:iCs/>
          <w:lang w:val="en-GB"/>
        </w:rPr>
        <w:t>, ed.</w:t>
      </w:r>
      <w:r w:rsidRPr="00744843">
        <w:rPr>
          <w:rFonts w:ascii="Times New Roman" w:hAnsi="Times New Roman" w:cs="Times New Roman"/>
          <w:bCs/>
          <w:lang w:val="en-GB"/>
        </w:rPr>
        <w:t xml:space="preserve"> </w:t>
      </w:r>
      <w:r w:rsidRPr="00744843">
        <w:rPr>
          <w:rFonts w:ascii="Times New Roman" w:hAnsi="Times New Roman" w:cs="Times New Roman"/>
          <w:bCs/>
          <w:lang w:val="en-GB"/>
        </w:rPr>
        <w:lastRenderedPageBreak/>
        <w:t xml:space="preserve">Laurent Baridon, Frédérique </w:t>
      </w:r>
      <w:proofErr w:type="spellStart"/>
      <w:r w:rsidRPr="00744843">
        <w:rPr>
          <w:rFonts w:ascii="Times New Roman" w:hAnsi="Times New Roman" w:cs="Times New Roman"/>
          <w:bCs/>
          <w:lang w:val="en-GB"/>
        </w:rPr>
        <w:t>Desbuissons</w:t>
      </w:r>
      <w:proofErr w:type="spellEnd"/>
      <w:r w:rsidRPr="00744843">
        <w:rPr>
          <w:rFonts w:ascii="Times New Roman" w:hAnsi="Times New Roman" w:cs="Times New Roman"/>
          <w:bCs/>
          <w:lang w:val="en-GB"/>
        </w:rPr>
        <w:t xml:space="preserve">, et Dominic Hardy (Paris: Publications de </w:t>
      </w:r>
      <w:proofErr w:type="spellStart"/>
      <w:r w:rsidRPr="00744843">
        <w:rPr>
          <w:rFonts w:ascii="Times New Roman" w:hAnsi="Times New Roman" w:cs="Times New Roman"/>
          <w:bCs/>
          <w:lang w:val="en-GB"/>
        </w:rPr>
        <w:t>l’Institut</w:t>
      </w:r>
      <w:proofErr w:type="spellEnd"/>
      <w:r w:rsidRPr="00744843">
        <w:rPr>
          <w:rFonts w:ascii="Times New Roman" w:hAnsi="Times New Roman" w:cs="Times New Roman"/>
          <w:bCs/>
          <w:lang w:val="en-GB"/>
        </w:rPr>
        <w:t xml:space="preserve"> National </w:t>
      </w:r>
      <w:proofErr w:type="spellStart"/>
      <w:r w:rsidRPr="00744843">
        <w:rPr>
          <w:rFonts w:ascii="Times New Roman" w:hAnsi="Times New Roman" w:cs="Times New Roman"/>
          <w:bCs/>
          <w:lang w:val="en-GB"/>
        </w:rPr>
        <w:t>d’Histoire</w:t>
      </w:r>
      <w:proofErr w:type="spellEnd"/>
      <w:r w:rsidRPr="00744843">
        <w:rPr>
          <w:rFonts w:ascii="Times New Roman" w:hAnsi="Times New Roman" w:cs="Times New Roman"/>
          <w:bCs/>
          <w:lang w:val="en-GB"/>
        </w:rPr>
        <w:t xml:space="preserve"> de </w:t>
      </w:r>
      <w:proofErr w:type="spellStart"/>
      <w:r w:rsidRPr="00744843">
        <w:rPr>
          <w:rFonts w:ascii="Times New Roman" w:hAnsi="Times New Roman" w:cs="Times New Roman"/>
          <w:bCs/>
          <w:lang w:val="en-GB"/>
        </w:rPr>
        <w:t>l’Art</w:t>
      </w:r>
      <w:proofErr w:type="spellEnd"/>
      <w:r w:rsidRPr="00744843">
        <w:rPr>
          <w:rFonts w:ascii="Times New Roman" w:hAnsi="Times New Roman" w:cs="Times New Roman"/>
          <w:bCs/>
          <w:lang w:val="en-GB"/>
        </w:rPr>
        <w:t>, 2019), 315-344.</w:t>
      </w:r>
    </w:p>
    <w:p w14:paraId="73061A0C" w14:textId="77777777" w:rsidR="006F2536" w:rsidRPr="00744843" w:rsidRDefault="006F2536" w:rsidP="002125F9">
      <w:pPr>
        <w:spacing w:line="360" w:lineRule="auto"/>
        <w:jc w:val="both"/>
        <w:rPr>
          <w:rFonts w:ascii="Times New Roman" w:hAnsi="Times New Roman" w:cs="Times New Roman"/>
          <w:bCs/>
          <w:lang w:val="en-GB"/>
        </w:rPr>
      </w:pPr>
    </w:p>
    <w:p w14:paraId="2611DD86" w14:textId="77777777" w:rsidR="006F2536" w:rsidRPr="00744843" w:rsidRDefault="006F2536" w:rsidP="002125F9">
      <w:pPr>
        <w:spacing w:line="360" w:lineRule="auto"/>
        <w:jc w:val="both"/>
        <w:rPr>
          <w:rFonts w:ascii="Times New Roman" w:hAnsi="Times New Roman" w:cs="Times New Roman"/>
          <w:lang w:val="en-GB"/>
        </w:rPr>
      </w:pPr>
      <w:r w:rsidRPr="00744843">
        <w:rPr>
          <w:rFonts w:ascii="Times New Roman" w:hAnsi="Times New Roman" w:cs="Times New Roman"/>
          <w:lang w:val="en-GB"/>
        </w:rPr>
        <w:t xml:space="preserve">Gevirtz, Karen Bloom. </w:t>
      </w:r>
      <w:r w:rsidRPr="00744843">
        <w:rPr>
          <w:rFonts w:ascii="Times New Roman" w:hAnsi="Times New Roman" w:cs="Times New Roman"/>
          <w:i/>
          <w:iCs/>
          <w:lang w:val="en-GB"/>
        </w:rPr>
        <w:t>Representing the Eighteenth Century in Film and Television, 2000-2015</w:t>
      </w:r>
      <w:r w:rsidRPr="00744843">
        <w:rPr>
          <w:rFonts w:ascii="Times New Roman" w:hAnsi="Times New Roman" w:cs="Times New Roman"/>
          <w:lang w:val="en-GB"/>
        </w:rPr>
        <w:t>. Cham, Switzerland: Palgrave Macmillan, 2017.</w:t>
      </w:r>
    </w:p>
    <w:p w14:paraId="5F548106" w14:textId="77777777" w:rsidR="006F2536" w:rsidRPr="00744843" w:rsidRDefault="006F2536" w:rsidP="002125F9">
      <w:pPr>
        <w:spacing w:line="360" w:lineRule="auto"/>
        <w:jc w:val="both"/>
        <w:rPr>
          <w:rFonts w:ascii="Times New Roman" w:hAnsi="Times New Roman" w:cs="Times New Roman"/>
          <w:lang w:val="en-GB"/>
        </w:rPr>
      </w:pPr>
    </w:p>
    <w:p w14:paraId="4449D229" w14:textId="5F611022" w:rsidR="00AA740E" w:rsidRPr="00744843" w:rsidRDefault="00AA740E" w:rsidP="002125F9">
      <w:pPr>
        <w:spacing w:line="360" w:lineRule="auto"/>
        <w:jc w:val="both"/>
        <w:rPr>
          <w:rFonts w:ascii="Times New Roman" w:hAnsi="Times New Roman" w:cs="Times New Roman"/>
          <w:lang w:val="en-GB"/>
        </w:rPr>
      </w:pPr>
      <w:r w:rsidRPr="00744843">
        <w:rPr>
          <w:rFonts w:ascii="Times New Roman" w:hAnsi="Times New Roman" w:cs="Times New Roman"/>
          <w:lang w:val="en-GB"/>
        </w:rPr>
        <w:t xml:space="preserve">Goring, Paul. </w:t>
      </w:r>
      <w:r w:rsidR="006F2536" w:rsidRPr="00744843">
        <w:rPr>
          <w:rFonts w:ascii="Times New Roman" w:hAnsi="Times New Roman" w:cs="Times New Roman"/>
          <w:lang w:val="en-GB"/>
        </w:rPr>
        <w:t>‘</w:t>
      </w:r>
      <w:r w:rsidRPr="00744843">
        <w:rPr>
          <w:rFonts w:ascii="Times New Roman" w:hAnsi="Times New Roman" w:cs="Times New Roman"/>
          <w:i/>
          <w:iCs/>
          <w:lang w:val="en-GB"/>
        </w:rPr>
        <w:t>Gulliver’s Travels</w:t>
      </w:r>
      <w:r w:rsidRPr="00744843">
        <w:rPr>
          <w:rFonts w:ascii="Times New Roman" w:hAnsi="Times New Roman" w:cs="Times New Roman"/>
          <w:lang w:val="en-GB"/>
        </w:rPr>
        <w:t xml:space="preserve"> on the Mid-Eighteenth-Century Stage; Or, </w:t>
      </w:r>
      <w:proofErr w:type="gramStart"/>
      <w:r w:rsidRPr="00744843">
        <w:rPr>
          <w:rFonts w:ascii="Times New Roman" w:hAnsi="Times New Roman" w:cs="Times New Roman"/>
          <w:lang w:val="en-GB"/>
        </w:rPr>
        <w:t>What</w:t>
      </w:r>
      <w:proofErr w:type="gramEnd"/>
      <w:r w:rsidRPr="00744843">
        <w:rPr>
          <w:rFonts w:ascii="Times New Roman" w:hAnsi="Times New Roman" w:cs="Times New Roman"/>
          <w:lang w:val="en-GB"/>
        </w:rPr>
        <w:t xml:space="preserve"> is an Adaptation?</w:t>
      </w:r>
      <w:r w:rsidR="006F2536" w:rsidRPr="00744843">
        <w:rPr>
          <w:rFonts w:ascii="Times New Roman" w:hAnsi="Times New Roman" w:cs="Times New Roman"/>
          <w:lang w:val="en-GB"/>
        </w:rPr>
        <w:t>’</w:t>
      </w:r>
      <w:r w:rsidRPr="00744843">
        <w:rPr>
          <w:rFonts w:ascii="Times New Roman" w:hAnsi="Times New Roman" w:cs="Times New Roman"/>
          <w:lang w:val="en-GB"/>
        </w:rPr>
        <w:t xml:space="preserve"> </w:t>
      </w:r>
      <w:r w:rsidRPr="00744843">
        <w:rPr>
          <w:rFonts w:ascii="Times New Roman" w:hAnsi="Times New Roman" w:cs="Times New Roman"/>
          <w:i/>
          <w:iCs/>
          <w:lang w:val="en-GB"/>
        </w:rPr>
        <w:t>Forum for Modern Language Studies</w:t>
      </w:r>
      <w:r w:rsidRPr="00744843">
        <w:rPr>
          <w:rFonts w:ascii="Times New Roman" w:hAnsi="Times New Roman" w:cs="Times New Roman"/>
          <w:lang w:val="en-GB"/>
        </w:rPr>
        <w:t xml:space="preserve"> 51.2 (2015): 100–115.</w:t>
      </w:r>
    </w:p>
    <w:p w14:paraId="03BD09BC" w14:textId="77777777" w:rsidR="00AA740E" w:rsidRPr="00744843" w:rsidRDefault="00AA740E" w:rsidP="002125F9">
      <w:pPr>
        <w:spacing w:line="360" w:lineRule="auto"/>
        <w:jc w:val="both"/>
        <w:rPr>
          <w:rFonts w:ascii="Times New Roman" w:hAnsi="Times New Roman" w:cs="Times New Roman"/>
          <w:lang w:val="en-GB"/>
        </w:rPr>
      </w:pPr>
    </w:p>
    <w:p w14:paraId="11FEA817" w14:textId="231F49AF" w:rsidR="006F2536" w:rsidRPr="00744843" w:rsidRDefault="006F2536" w:rsidP="002125F9">
      <w:pPr>
        <w:spacing w:line="360" w:lineRule="auto"/>
        <w:jc w:val="both"/>
        <w:rPr>
          <w:rFonts w:ascii="Times New Roman" w:hAnsi="Times New Roman" w:cs="Times New Roman"/>
          <w:lang w:val="en-GB"/>
        </w:rPr>
      </w:pPr>
      <w:proofErr w:type="spellStart"/>
      <w:r w:rsidRPr="00744843">
        <w:rPr>
          <w:rFonts w:ascii="Times New Roman" w:hAnsi="Times New Roman" w:cs="Times New Roman"/>
          <w:lang w:val="en-GB"/>
        </w:rPr>
        <w:t>Halsband</w:t>
      </w:r>
      <w:proofErr w:type="spellEnd"/>
      <w:r w:rsidRPr="00744843">
        <w:rPr>
          <w:rFonts w:ascii="Times New Roman" w:hAnsi="Times New Roman" w:cs="Times New Roman"/>
          <w:lang w:val="en-GB"/>
        </w:rPr>
        <w:t xml:space="preserve">, Robert. ‘Eighteenth-Century Illustrations of </w:t>
      </w:r>
      <w:r w:rsidRPr="00744843">
        <w:rPr>
          <w:rFonts w:ascii="Times New Roman" w:hAnsi="Times New Roman" w:cs="Times New Roman"/>
          <w:i/>
          <w:lang w:val="en-GB"/>
        </w:rPr>
        <w:t>Gulliver’s Travels</w:t>
      </w:r>
      <w:r w:rsidRPr="00744843">
        <w:rPr>
          <w:rFonts w:ascii="Times New Roman" w:hAnsi="Times New Roman" w:cs="Times New Roman"/>
          <w:lang w:val="en-GB"/>
        </w:rPr>
        <w:t xml:space="preserve">’. In </w:t>
      </w:r>
      <w:r w:rsidRPr="00744843">
        <w:rPr>
          <w:rFonts w:ascii="Times New Roman" w:hAnsi="Times New Roman" w:cs="Times New Roman"/>
          <w:i/>
          <w:lang w:val="en-GB"/>
        </w:rPr>
        <w:t>Proceedings of The First Münster Symposium on Jonathan Swift</w:t>
      </w:r>
      <w:r w:rsidRPr="00744843">
        <w:rPr>
          <w:rFonts w:ascii="Times New Roman" w:hAnsi="Times New Roman" w:cs="Times New Roman"/>
          <w:lang w:val="en-GB"/>
        </w:rPr>
        <w:t xml:space="preserve">, ed. Hermann J. Real and Heinz J. </w:t>
      </w:r>
      <w:proofErr w:type="spellStart"/>
      <w:r w:rsidRPr="00744843">
        <w:rPr>
          <w:rFonts w:ascii="Times New Roman" w:hAnsi="Times New Roman" w:cs="Times New Roman"/>
          <w:lang w:val="en-GB"/>
        </w:rPr>
        <w:t>Vienken</w:t>
      </w:r>
      <w:proofErr w:type="spellEnd"/>
      <w:r w:rsidRPr="00744843">
        <w:rPr>
          <w:rFonts w:ascii="Times New Roman" w:hAnsi="Times New Roman" w:cs="Times New Roman"/>
          <w:lang w:val="en-GB"/>
        </w:rPr>
        <w:t xml:space="preserve"> (Munich: Wilhelm Fink, 1985), 83-112. </w:t>
      </w:r>
    </w:p>
    <w:p w14:paraId="32AAE43D" w14:textId="77777777" w:rsidR="006F2536" w:rsidRPr="00744843" w:rsidRDefault="006F2536" w:rsidP="002125F9">
      <w:pPr>
        <w:spacing w:line="360" w:lineRule="auto"/>
        <w:jc w:val="both"/>
        <w:rPr>
          <w:rFonts w:ascii="Times New Roman" w:hAnsi="Times New Roman" w:cs="Times New Roman"/>
          <w:lang w:val="en-GB"/>
        </w:rPr>
      </w:pPr>
    </w:p>
    <w:p w14:paraId="3FC42F46" w14:textId="23163DF7" w:rsidR="006F2536" w:rsidRPr="00744843" w:rsidRDefault="006F2536" w:rsidP="002125F9">
      <w:pPr>
        <w:spacing w:line="360" w:lineRule="auto"/>
        <w:jc w:val="both"/>
        <w:rPr>
          <w:rFonts w:ascii="Times New Roman" w:hAnsi="Times New Roman" w:cs="Times New Roman"/>
          <w:lang w:val="en-GB"/>
        </w:rPr>
      </w:pPr>
      <w:r w:rsidRPr="00744843">
        <w:rPr>
          <w:rFonts w:ascii="Times New Roman" w:hAnsi="Times New Roman" w:cs="Times New Roman"/>
          <w:lang w:val="en-GB"/>
        </w:rPr>
        <w:t xml:space="preserve">Hui, Haifeng. ‘The Changing Adaptation Strategies of Children’s Literature: Two Centuries of Children’s Editions of </w:t>
      </w:r>
      <w:r w:rsidRPr="00744843">
        <w:rPr>
          <w:rFonts w:ascii="Times New Roman" w:hAnsi="Times New Roman" w:cs="Times New Roman"/>
          <w:i/>
          <w:lang w:val="en-GB"/>
        </w:rPr>
        <w:t>Gulliver’s Travels</w:t>
      </w:r>
      <w:r w:rsidRPr="00744843">
        <w:rPr>
          <w:rFonts w:ascii="Times New Roman" w:hAnsi="Times New Roman" w:cs="Times New Roman"/>
          <w:lang w:val="en-GB"/>
        </w:rPr>
        <w:t xml:space="preserve">’. </w:t>
      </w:r>
      <w:r w:rsidRPr="00744843">
        <w:rPr>
          <w:rFonts w:ascii="Times New Roman" w:hAnsi="Times New Roman" w:cs="Times New Roman"/>
          <w:i/>
          <w:lang w:val="en-GB"/>
        </w:rPr>
        <w:t xml:space="preserve">Hungarian Journal of English and American Studies </w:t>
      </w:r>
      <w:r w:rsidRPr="00744843">
        <w:rPr>
          <w:rFonts w:ascii="Times New Roman" w:hAnsi="Times New Roman" w:cs="Times New Roman"/>
          <w:lang w:val="en-GB"/>
        </w:rPr>
        <w:t>17.2 (Fall 2011): 245-262.</w:t>
      </w:r>
    </w:p>
    <w:p w14:paraId="48A95246" w14:textId="77777777" w:rsidR="006F2536" w:rsidRPr="00744843" w:rsidRDefault="006F2536" w:rsidP="002125F9">
      <w:pPr>
        <w:spacing w:line="360" w:lineRule="auto"/>
        <w:jc w:val="both"/>
        <w:rPr>
          <w:rFonts w:ascii="Times New Roman" w:hAnsi="Times New Roman" w:cs="Times New Roman"/>
          <w:lang w:val="en-GB"/>
        </w:rPr>
      </w:pPr>
    </w:p>
    <w:p w14:paraId="5B50951A" w14:textId="47A15254" w:rsidR="006F2536" w:rsidRPr="00744843" w:rsidRDefault="006F2536" w:rsidP="002125F9">
      <w:pPr>
        <w:spacing w:line="360" w:lineRule="auto"/>
        <w:jc w:val="both"/>
        <w:rPr>
          <w:rFonts w:ascii="Times New Roman" w:hAnsi="Times New Roman" w:cs="Times New Roman"/>
          <w:lang w:val="en-GB"/>
        </w:rPr>
      </w:pPr>
      <w:r w:rsidRPr="00744843">
        <w:rPr>
          <w:rFonts w:ascii="Times New Roman" w:hAnsi="Times New Roman" w:cs="Times New Roman"/>
          <w:lang w:val="en-GB"/>
        </w:rPr>
        <w:t xml:space="preserve">Léger, Benoit. ‘Nouvelles </w:t>
      </w:r>
      <w:proofErr w:type="spellStart"/>
      <w:r w:rsidRPr="00744843">
        <w:rPr>
          <w:rFonts w:ascii="Times New Roman" w:hAnsi="Times New Roman" w:cs="Times New Roman"/>
          <w:lang w:val="en-GB"/>
        </w:rPr>
        <w:t>aventures</w:t>
      </w:r>
      <w:proofErr w:type="spellEnd"/>
      <w:r w:rsidRPr="00744843">
        <w:rPr>
          <w:rFonts w:ascii="Times New Roman" w:hAnsi="Times New Roman" w:cs="Times New Roman"/>
          <w:lang w:val="en-GB"/>
        </w:rPr>
        <w:t xml:space="preserve"> de Gulliver à </w:t>
      </w:r>
      <w:proofErr w:type="spellStart"/>
      <w:r w:rsidRPr="00744843">
        <w:rPr>
          <w:rFonts w:ascii="Times New Roman" w:hAnsi="Times New Roman" w:cs="Times New Roman"/>
          <w:lang w:val="en-GB"/>
        </w:rPr>
        <w:t>Blefuscu</w:t>
      </w:r>
      <w:proofErr w:type="spellEnd"/>
      <w:r w:rsidRPr="00744843">
        <w:rPr>
          <w:rFonts w:ascii="Times New Roman" w:hAnsi="Times New Roman" w:cs="Times New Roman"/>
          <w:lang w:val="en-GB"/>
        </w:rPr>
        <w:t xml:space="preserve">: </w:t>
      </w:r>
      <w:proofErr w:type="spellStart"/>
      <w:r w:rsidRPr="00744843">
        <w:rPr>
          <w:rFonts w:ascii="Times New Roman" w:hAnsi="Times New Roman" w:cs="Times New Roman"/>
          <w:lang w:val="en-GB"/>
        </w:rPr>
        <w:t>traductions</w:t>
      </w:r>
      <w:proofErr w:type="spellEnd"/>
      <w:r w:rsidRPr="00744843">
        <w:rPr>
          <w:rFonts w:ascii="Times New Roman" w:hAnsi="Times New Roman" w:cs="Times New Roman"/>
          <w:lang w:val="en-GB"/>
        </w:rPr>
        <w:t xml:space="preserve">, </w:t>
      </w:r>
      <w:proofErr w:type="spellStart"/>
      <w:r w:rsidRPr="00744843">
        <w:rPr>
          <w:rFonts w:ascii="Times New Roman" w:hAnsi="Times New Roman" w:cs="Times New Roman"/>
          <w:lang w:val="en-GB"/>
        </w:rPr>
        <w:t>retraductions</w:t>
      </w:r>
      <w:proofErr w:type="spellEnd"/>
      <w:r w:rsidRPr="00744843">
        <w:rPr>
          <w:rFonts w:ascii="Times New Roman" w:hAnsi="Times New Roman" w:cs="Times New Roman"/>
          <w:lang w:val="en-GB"/>
        </w:rPr>
        <w:t xml:space="preserve"> et </w:t>
      </w:r>
      <w:proofErr w:type="spellStart"/>
      <w:r w:rsidRPr="00744843">
        <w:rPr>
          <w:rFonts w:ascii="Times New Roman" w:hAnsi="Times New Roman" w:cs="Times New Roman"/>
          <w:lang w:val="en-GB"/>
        </w:rPr>
        <w:t>rééditions</w:t>
      </w:r>
      <w:proofErr w:type="spellEnd"/>
      <w:r w:rsidRPr="00744843">
        <w:rPr>
          <w:rFonts w:ascii="Times New Roman" w:hAnsi="Times New Roman" w:cs="Times New Roman"/>
          <w:lang w:val="en-GB"/>
        </w:rPr>
        <w:t xml:space="preserve"> des</w:t>
      </w:r>
      <w:r w:rsidR="003619CC" w:rsidRPr="00744843">
        <w:rPr>
          <w:rFonts w:ascii="Times New Roman" w:hAnsi="Times New Roman" w:cs="Times New Roman"/>
          <w:lang w:val="en-GB"/>
        </w:rPr>
        <w:t xml:space="preserve"> </w:t>
      </w:r>
      <w:r w:rsidRPr="00744843">
        <w:rPr>
          <w:rFonts w:ascii="Times New Roman" w:hAnsi="Times New Roman" w:cs="Times New Roman"/>
          <w:i/>
          <w:iCs/>
          <w:lang w:val="en-GB"/>
        </w:rPr>
        <w:t>Voyages de Gulliver</w:t>
      </w:r>
      <w:r w:rsidR="003619CC" w:rsidRPr="00744843">
        <w:rPr>
          <w:rFonts w:ascii="Times New Roman" w:hAnsi="Times New Roman" w:cs="Times New Roman"/>
          <w:lang w:val="en-GB"/>
        </w:rPr>
        <w:t xml:space="preserve"> </w:t>
      </w:r>
      <w:r w:rsidRPr="00744843">
        <w:rPr>
          <w:rFonts w:ascii="Times New Roman" w:hAnsi="Times New Roman" w:cs="Times New Roman"/>
          <w:lang w:val="en-GB"/>
        </w:rPr>
        <w:t xml:space="preserve">sous la </w:t>
      </w:r>
      <w:proofErr w:type="spellStart"/>
      <w:r w:rsidRPr="00744843">
        <w:rPr>
          <w:rFonts w:ascii="Times New Roman" w:hAnsi="Times New Roman" w:cs="Times New Roman"/>
          <w:lang w:val="en-GB"/>
        </w:rPr>
        <w:t>monarchie</w:t>
      </w:r>
      <w:proofErr w:type="spellEnd"/>
      <w:r w:rsidRPr="00744843">
        <w:rPr>
          <w:rFonts w:ascii="Times New Roman" w:hAnsi="Times New Roman" w:cs="Times New Roman"/>
          <w:lang w:val="en-GB"/>
        </w:rPr>
        <w:t xml:space="preserve"> de Juillet’.</w:t>
      </w:r>
      <w:r w:rsidR="003619CC" w:rsidRPr="00744843">
        <w:rPr>
          <w:rFonts w:ascii="Times New Roman" w:hAnsi="Times New Roman" w:cs="Times New Roman"/>
          <w:lang w:val="en-GB"/>
        </w:rPr>
        <w:t xml:space="preserve"> </w:t>
      </w:r>
      <w:r w:rsidRPr="00744843">
        <w:rPr>
          <w:rFonts w:ascii="Times New Roman" w:hAnsi="Times New Roman" w:cs="Times New Roman"/>
          <w:i/>
          <w:iCs/>
          <w:lang w:val="en-GB"/>
        </w:rPr>
        <w:t>Meta</w:t>
      </w:r>
      <w:r w:rsidR="00C66DCA" w:rsidRPr="00744843">
        <w:rPr>
          <w:rFonts w:ascii="Times New Roman" w:hAnsi="Times New Roman" w:cs="Times New Roman"/>
          <w:lang w:val="en-GB"/>
        </w:rPr>
        <w:t xml:space="preserve"> </w:t>
      </w:r>
      <w:r w:rsidRPr="00744843">
        <w:rPr>
          <w:rFonts w:ascii="Times New Roman" w:hAnsi="Times New Roman" w:cs="Times New Roman"/>
          <w:lang w:val="en-GB"/>
        </w:rPr>
        <w:t>49.3 (September 2004): 526-543.</w:t>
      </w:r>
    </w:p>
    <w:p w14:paraId="4C0E60A4" w14:textId="77777777" w:rsidR="006F2536" w:rsidRPr="00744843" w:rsidRDefault="006F2536" w:rsidP="002125F9">
      <w:pPr>
        <w:spacing w:line="360" w:lineRule="auto"/>
        <w:jc w:val="both"/>
        <w:rPr>
          <w:rFonts w:ascii="Times New Roman" w:hAnsi="Times New Roman" w:cs="Times New Roman"/>
          <w:lang w:val="en-GB"/>
        </w:rPr>
      </w:pPr>
    </w:p>
    <w:p w14:paraId="6648BA52" w14:textId="0EABAD64" w:rsidR="006F2536" w:rsidRPr="00744843" w:rsidRDefault="006F2536" w:rsidP="002125F9">
      <w:pPr>
        <w:spacing w:line="360" w:lineRule="auto"/>
        <w:jc w:val="both"/>
        <w:rPr>
          <w:rFonts w:ascii="Times New Roman" w:hAnsi="Times New Roman" w:cs="Times New Roman"/>
          <w:lang w:val="en-GB"/>
        </w:rPr>
      </w:pPr>
      <w:r w:rsidRPr="00744843">
        <w:rPr>
          <w:rFonts w:ascii="Times New Roman" w:hAnsi="Times New Roman" w:cs="Times New Roman"/>
          <w:lang w:val="en-GB"/>
        </w:rPr>
        <w:t xml:space="preserve">Lenfest, David. ‘A Checklist of Illustrated Editions of </w:t>
      </w:r>
      <w:r w:rsidRPr="00744843">
        <w:rPr>
          <w:rFonts w:ascii="Times New Roman" w:hAnsi="Times New Roman" w:cs="Times New Roman"/>
          <w:i/>
          <w:lang w:val="en-GB"/>
        </w:rPr>
        <w:t>Gulliver’s Travels</w:t>
      </w:r>
      <w:r w:rsidRPr="00744843">
        <w:rPr>
          <w:rFonts w:ascii="Times New Roman" w:hAnsi="Times New Roman" w:cs="Times New Roman"/>
          <w:lang w:val="en-GB"/>
        </w:rPr>
        <w:t xml:space="preserve">, 1727-1914’. </w:t>
      </w:r>
      <w:r w:rsidRPr="00744843">
        <w:rPr>
          <w:rFonts w:ascii="Times New Roman" w:hAnsi="Times New Roman" w:cs="Times New Roman"/>
          <w:i/>
          <w:lang w:val="en-GB"/>
        </w:rPr>
        <w:t>The Papers of the Bibliographical Society of America</w:t>
      </w:r>
      <w:r w:rsidRPr="00744843">
        <w:rPr>
          <w:rFonts w:ascii="Times New Roman" w:hAnsi="Times New Roman" w:cs="Times New Roman"/>
          <w:lang w:val="en-GB"/>
        </w:rPr>
        <w:t xml:space="preserve"> 62.1 (1968): 85-123.</w:t>
      </w:r>
    </w:p>
    <w:p w14:paraId="57544FA1" w14:textId="77777777" w:rsidR="006F2536" w:rsidRPr="00744843" w:rsidRDefault="006F2536" w:rsidP="002125F9">
      <w:pPr>
        <w:spacing w:line="360" w:lineRule="auto"/>
        <w:jc w:val="both"/>
        <w:rPr>
          <w:rFonts w:ascii="Times New Roman" w:hAnsi="Times New Roman" w:cs="Times New Roman"/>
          <w:lang w:val="en-GB"/>
        </w:rPr>
      </w:pPr>
    </w:p>
    <w:p w14:paraId="43F96DCE" w14:textId="5E2964E2" w:rsidR="006F2536" w:rsidRPr="00744843" w:rsidRDefault="006F2536" w:rsidP="002125F9">
      <w:pPr>
        <w:spacing w:line="360" w:lineRule="auto"/>
        <w:jc w:val="both"/>
        <w:rPr>
          <w:rFonts w:ascii="Times New Roman" w:eastAsia="Times New Roman" w:hAnsi="Times New Roman" w:cs="Times New Roman"/>
          <w:lang w:val="en-GB" w:eastAsia="fr-FR"/>
        </w:rPr>
      </w:pPr>
      <w:r w:rsidRPr="00744843">
        <w:rPr>
          <w:rFonts w:ascii="Times New Roman" w:hAnsi="Times New Roman" w:cs="Times New Roman"/>
          <w:lang w:val="en-GB"/>
        </w:rPr>
        <w:t xml:space="preserve">Lenfest, David. </w:t>
      </w:r>
      <w:r w:rsidRPr="00744843">
        <w:rPr>
          <w:rFonts w:ascii="Times New Roman" w:eastAsia="Times New Roman" w:hAnsi="Times New Roman" w:cs="Times New Roman"/>
          <w:lang w:val="en-GB" w:eastAsia="fr-FR"/>
        </w:rPr>
        <w:t xml:space="preserve">‘LeFebvre’s Illustrations of </w:t>
      </w:r>
      <w:r w:rsidRPr="00744843">
        <w:rPr>
          <w:rFonts w:ascii="Times New Roman" w:eastAsia="Times New Roman" w:hAnsi="Times New Roman" w:cs="Times New Roman"/>
          <w:i/>
          <w:lang w:val="en-GB" w:eastAsia="fr-FR"/>
        </w:rPr>
        <w:t>Gulliver’s Travels</w:t>
      </w:r>
      <w:r w:rsidRPr="00744843">
        <w:rPr>
          <w:rFonts w:ascii="Times New Roman" w:eastAsia="Times New Roman" w:hAnsi="Times New Roman" w:cs="Times New Roman"/>
          <w:lang w:val="en-GB" w:eastAsia="fr-FR"/>
        </w:rPr>
        <w:t xml:space="preserve">’. </w:t>
      </w:r>
      <w:r w:rsidRPr="00744843">
        <w:rPr>
          <w:rFonts w:ascii="Times New Roman" w:eastAsia="Times New Roman" w:hAnsi="Times New Roman" w:cs="Times New Roman"/>
          <w:i/>
          <w:lang w:val="en-GB" w:eastAsia="fr-FR"/>
        </w:rPr>
        <w:t>Bulletin of the New York Public Library</w:t>
      </w:r>
      <w:r w:rsidRPr="00744843">
        <w:rPr>
          <w:rFonts w:ascii="Times New Roman" w:eastAsia="Times New Roman" w:hAnsi="Times New Roman" w:cs="Times New Roman"/>
          <w:lang w:val="en-GB" w:eastAsia="fr-FR"/>
        </w:rPr>
        <w:t xml:space="preserve"> 76 (1972): 199-208.</w:t>
      </w:r>
    </w:p>
    <w:p w14:paraId="3B753439" w14:textId="77777777" w:rsidR="006F2536" w:rsidRPr="00744843" w:rsidRDefault="006F2536" w:rsidP="002125F9">
      <w:pPr>
        <w:spacing w:line="360" w:lineRule="auto"/>
        <w:jc w:val="both"/>
        <w:rPr>
          <w:rFonts w:ascii="Times New Roman" w:hAnsi="Times New Roman" w:cs="Times New Roman"/>
          <w:lang w:val="en-GB"/>
        </w:rPr>
      </w:pPr>
    </w:p>
    <w:p w14:paraId="42C69F39" w14:textId="57226716" w:rsidR="00AA740E" w:rsidRPr="00744843" w:rsidRDefault="00AA740E" w:rsidP="002125F9">
      <w:pPr>
        <w:spacing w:line="360" w:lineRule="auto"/>
        <w:jc w:val="both"/>
        <w:rPr>
          <w:rFonts w:ascii="Times New Roman" w:hAnsi="Times New Roman" w:cs="Times New Roman"/>
          <w:lang w:val="en-GB"/>
        </w:rPr>
      </w:pPr>
      <w:r w:rsidRPr="00744843">
        <w:rPr>
          <w:rFonts w:ascii="Times New Roman" w:hAnsi="Times New Roman" w:cs="Times New Roman"/>
          <w:lang w:val="en-GB"/>
        </w:rPr>
        <w:t xml:space="preserve">McCreedy, Jonathan, Vesselin M. Budakov, and Alexandra K. </w:t>
      </w:r>
      <w:proofErr w:type="spellStart"/>
      <w:r w:rsidRPr="00744843">
        <w:rPr>
          <w:rFonts w:ascii="Times New Roman" w:hAnsi="Times New Roman" w:cs="Times New Roman"/>
          <w:lang w:val="en-GB"/>
        </w:rPr>
        <w:t>Glavanakova</w:t>
      </w:r>
      <w:proofErr w:type="spellEnd"/>
      <w:r w:rsidRPr="00744843">
        <w:rPr>
          <w:rFonts w:ascii="Times New Roman" w:hAnsi="Times New Roman" w:cs="Times New Roman"/>
          <w:lang w:val="en-GB"/>
        </w:rPr>
        <w:t xml:space="preserve"> (eds.). </w:t>
      </w:r>
      <w:r w:rsidRPr="00744843">
        <w:rPr>
          <w:rFonts w:ascii="Times New Roman" w:hAnsi="Times New Roman" w:cs="Times New Roman"/>
          <w:i/>
          <w:iCs/>
          <w:lang w:val="en-GB"/>
        </w:rPr>
        <w:t>Swiftian Inspirations: The Legacy of Jonathan Swift from the Enlightenment to the Age of Post-Truth</w:t>
      </w:r>
      <w:r w:rsidRPr="00744843">
        <w:rPr>
          <w:rFonts w:ascii="Times New Roman" w:hAnsi="Times New Roman" w:cs="Times New Roman"/>
          <w:lang w:val="en-GB"/>
        </w:rPr>
        <w:t>. Newcastle-upon-Tyne: Cambridge Scholars Publishers, 2020.</w:t>
      </w:r>
    </w:p>
    <w:p w14:paraId="7A996094" w14:textId="77777777" w:rsidR="00AA740E" w:rsidRPr="00744843" w:rsidRDefault="00AA740E" w:rsidP="002125F9">
      <w:pPr>
        <w:spacing w:line="360" w:lineRule="auto"/>
        <w:jc w:val="both"/>
        <w:rPr>
          <w:rFonts w:ascii="Times New Roman" w:hAnsi="Times New Roman" w:cs="Times New Roman"/>
          <w:lang w:val="en-GB"/>
        </w:rPr>
      </w:pPr>
    </w:p>
    <w:p w14:paraId="2AFFC851" w14:textId="7CB84554" w:rsidR="00AA740E" w:rsidRPr="00744843" w:rsidRDefault="00AA740E" w:rsidP="002125F9">
      <w:pPr>
        <w:spacing w:line="360" w:lineRule="auto"/>
        <w:jc w:val="both"/>
        <w:rPr>
          <w:rFonts w:ascii="Times New Roman" w:hAnsi="Times New Roman" w:cs="Times New Roman"/>
          <w:lang w:val="en-GB"/>
        </w:rPr>
      </w:pPr>
      <w:r w:rsidRPr="00744843">
        <w:rPr>
          <w:rFonts w:ascii="Times New Roman" w:hAnsi="Times New Roman" w:cs="Times New Roman"/>
          <w:lang w:val="en-GB"/>
        </w:rPr>
        <w:lastRenderedPageBreak/>
        <w:t xml:space="preserve">Real, Hermann Josef. </w:t>
      </w:r>
      <w:r w:rsidRPr="00744843">
        <w:rPr>
          <w:rFonts w:ascii="Times New Roman" w:hAnsi="Times New Roman" w:cs="Times New Roman"/>
          <w:i/>
          <w:iCs/>
          <w:lang w:val="en-GB"/>
        </w:rPr>
        <w:t>The Reception of Jonathan Swift in Europe</w:t>
      </w:r>
      <w:r w:rsidRPr="00744843">
        <w:rPr>
          <w:rFonts w:ascii="Times New Roman" w:hAnsi="Times New Roman" w:cs="Times New Roman"/>
          <w:lang w:val="en-GB"/>
        </w:rPr>
        <w:t>. London: Thoemmes Continuum, 2005.</w:t>
      </w:r>
    </w:p>
    <w:p w14:paraId="11AD14CB" w14:textId="77777777" w:rsidR="006F2536" w:rsidRPr="00744843" w:rsidRDefault="006F2536" w:rsidP="002125F9">
      <w:pPr>
        <w:spacing w:line="360" w:lineRule="auto"/>
        <w:jc w:val="both"/>
        <w:rPr>
          <w:rFonts w:ascii="Times New Roman" w:hAnsi="Times New Roman" w:cs="Times New Roman"/>
          <w:lang w:val="en-GB"/>
        </w:rPr>
      </w:pPr>
    </w:p>
    <w:p w14:paraId="4E1C97B3" w14:textId="6A762D5F" w:rsidR="006F2536" w:rsidRPr="00744843" w:rsidRDefault="006F2536" w:rsidP="002125F9">
      <w:pPr>
        <w:spacing w:line="360" w:lineRule="auto"/>
        <w:jc w:val="both"/>
        <w:rPr>
          <w:rFonts w:ascii="Times New Roman" w:hAnsi="Times New Roman" w:cs="Times New Roman"/>
          <w:lang w:val="en-GB"/>
        </w:rPr>
      </w:pPr>
      <w:r w:rsidRPr="00744843">
        <w:rPr>
          <w:rFonts w:ascii="Times New Roman" w:hAnsi="Times New Roman" w:cs="Times New Roman"/>
          <w:lang w:val="en-GB"/>
        </w:rPr>
        <w:t xml:space="preserve">Rivero, Albert J., ed. </w:t>
      </w:r>
      <w:r w:rsidRPr="00744843">
        <w:rPr>
          <w:rFonts w:ascii="Times New Roman" w:hAnsi="Times New Roman" w:cs="Times New Roman"/>
          <w:i/>
          <w:iCs/>
          <w:lang w:val="en-GB"/>
        </w:rPr>
        <w:t>Gulliver’s Travels: Contexts, Criticism</w:t>
      </w:r>
      <w:r w:rsidRPr="00744843">
        <w:rPr>
          <w:rFonts w:ascii="Times New Roman" w:hAnsi="Times New Roman" w:cs="Times New Roman"/>
          <w:lang w:val="en-GB"/>
        </w:rPr>
        <w:t>. New York: Norton, 2002.</w:t>
      </w:r>
    </w:p>
    <w:p w14:paraId="7368EE98" w14:textId="77777777" w:rsidR="006F2536" w:rsidRPr="00744843" w:rsidRDefault="006F2536" w:rsidP="002125F9">
      <w:pPr>
        <w:spacing w:line="360" w:lineRule="auto"/>
        <w:jc w:val="both"/>
        <w:rPr>
          <w:rFonts w:ascii="Times New Roman" w:hAnsi="Times New Roman" w:cs="Times New Roman"/>
          <w:lang w:val="en-GB"/>
        </w:rPr>
      </w:pPr>
    </w:p>
    <w:p w14:paraId="740DFE5E" w14:textId="01E1C5CC" w:rsidR="006F2536" w:rsidRPr="00744843" w:rsidRDefault="006F2536" w:rsidP="002125F9">
      <w:pPr>
        <w:spacing w:line="360" w:lineRule="auto"/>
        <w:jc w:val="both"/>
        <w:rPr>
          <w:rFonts w:ascii="Times New Roman" w:hAnsi="Times New Roman" w:cs="Times New Roman"/>
          <w:lang w:val="en-GB"/>
        </w:rPr>
      </w:pPr>
      <w:r w:rsidRPr="00744843">
        <w:rPr>
          <w:rFonts w:ascii="Times New Roman" w:hAnsi="Times New Roman" w:cs="Times New Roman"/>
          <w:lang w:val="en-GB"/>
        </w:rPr>
        <w:t>Sena, John F. ‘</w:t>
      </w:r>
      <w:r w:rsidRPr="00744843">
        <w:rPr>
          <w:rFonts w:ascii="Times New Roman" w:hAnsi="Times New Roman" w:cs="Times New Roman"/>
          <w:i/>
          <w:lang w:val="en-GB"/>
        </w:rPr>
        <w:t xml:space="preserve">Gulliver’s Travels </w:t>
      </w:r>
      <w:r w:rsidRPr="00744843">
        <w:rPr>
          <w:rFonts w:ascii="Times New Roman" w:hAnsi="Times New Roman" w:cs="Times New Roman"/>
          <w:lang w:val="en-GB"/>
        </w:rPr>
        <w:t xml:space="preserve">and the Genre of the Illustrated Book’. In </w:t>
      </w:r>
      <w:r w:rsidRPr="00744843">
        <w:rPr>
          <w:rFonts w:ascii="Times New Roman" w:hAnsi="Times New Roman" w:cs="Times New Roman"/>
          <w:i/>
          <w:lang w:val="en-GB"/>
        </w:rPr>
        <w:t>The Genres of Gulliver’s Travels</w:t>
      </w:r>
      <w:r w:rsidRPr="00744843">
        <w:rPr>
          <w:rFonts w:ascii="Times New Roman" w:hAnsi="Times New Roman" w:cs="Times New Roman"/>
          <w:lang w:val="en-GB"/>
        </w:rPr>
        <w:t>, ed. Frederik N. Smith (Newark: University of Delaware Press, 1990), 101-138.</w:t>
      </w:r>
    </w:p>
    <w:p w14:paraId="0DCBF118" w14:textId="77777777" w:rsidR="00AA740E" w:rsidRPr="00744843" w:rsidRDefault="00AA740E" w:rsidP="002125F9">
      <w:pPr>
        <w:spacing w:line="360" w:lineRule="auto"/>
        <w:jc w:val="both"/>
        <w:rPr>
          <w:rFonts w:ascii="Times New Roman" w:hAnsi="Times New Roman" w:cs="Times New Roman"/>
          <w:lang w:val="en-GB"/>
        </w:rPr>
      </w:pPr>
    </w:p>
    <w:p w14:paraId="5A75435B" w14:textId="042D7124" w:rsidR="006F2536" w:rsidRPr="00744843" w:rsidRDefault="006F2536" w:rsidP="002125F9">
      <w:pPr>
        <w:spacing w:line="360" w:lineRule="auto"/>
        <w:jc w:val="both"/>
        <w:rPr>
          <w:rFonts w:ascii="Times New Roman" w:hAnsi="Times New Roman" w:cs="Times New Roman"/>
          <w:lang w:val="en-GB"/>
        </w:rPr>
      </w:pPr>
      <w:proofErr w:type="spellStart"/>
      <w:r w:rsidRPr="00744843">
        <w:rPr>
          <w:rFonts w:ascii="Times New Roman" w:hAnsi="Times New Roman" w:cs="Times New Roman"/>
          <w:lang w:val="en-GB"/>
        </w:rPr>
        <w:t>Tadié</w:t>
      </w:r>
      <w:proofErr w:type="spellEnd"/>
      <w:r w:rsidRPr="00744843">
        <w:rPr>
          <w:rFonts w:ascii="Times New Roman" w:hAnsi="Times New Roman" w:cs="Times New Roman"/>
          <w:lang w:val="en-GB"/>
        </w:rPr>
        <w:t>, Alexis. ‘</w:t>
      </w:r>
      <w:proofErr w:type="spellStart"/>
      <w:r w:rsidRPr="00744843">
        <w:rPr>
          <w:rFonts w:ascii="Times New Roman" w:hAnsi="Times New Roman" w:cs="Times New Roman"/>
          <w:lang w:val="en-GB"/>
        </w:rPr>
        <w:t>Traduire</w:t>
      </w:r>
      <w:proofErr w:type="spellEnd"/>
      <w:r w:rsidRPr="00744843">
        <w:rPr>
          <w:rFonts w:ascii="Times New Roman" w:hAnsi="Times New Roman" w:cs="Times New Roman"/>
          <w:lang w:val="en-GB"/>
        </w:rPr>
        <w:t xml:space="preserve"> </w:t>
      </w:r>
      <w:r w:rsidRPr="00744843">
        <w:rPr>
          <w:rFonts w:ascii="Times New Roman" w:hAnsi="Times New Roman" w:cs="Times New Roman"/>
          <w:i/>
          <w:lang w:val="en-GB"/>
        </w:rPr>
        <w:t xml:space="preserve">Gulliver’s Travels </w:t>
      </w:r>
      <w:proofErr w:type="spellStart"/>
      <w:r w:rsidRPr="00744843">
        <w:rPr>
          <w:rFonts w:ascii="Times New Roman" w:hAnsi="Times New Roman" w:cs="Times New Roman"/>
          <w:lang w:val="en-GB"/>
        </w:rPr>
        <w:t>en</w:t>
      </w:r>
      <w:proofErr w:type="spellEnd"/>
      <w:r w:rsidRPr="00744843">
        <w:rPr>
          <w:rFonts w:ascii="Times New Roman" w:hAnsi="Times New Roman" w:cs="Times New Roman"/>
          <w:lang w:val="en-GB"/>
        </w:rPr>
        <w:t xml:space="preserve"> </w:t>
      </w:r>
      <w:proofErr w:type="gramStart"/>
      <w:r w:rsidRPr="00744843">
        <w:rPr>
          <w:rFonts w:ascii="Times New Roman" w:hAnsi="Times New Roman" w:cs="Times New Roman"/>
          <w:lang w:val="en-GB"/>
        </w:rPr>
        <w:t>images’</w:t>
      </w:r>
      <w:proofErr w:type="gramEnd"/>
      <w:r w:rsidRPr="00744843">
        <w:rPr>
          <w:rFonts w:ascii="Times New Roman" w:hAnsi="Times New Roman" w:cs="Times New Roman"/>
          <w:lang w:val="en-GB"/>
        </w:rPr>
        <w:t xml:space="preserve">. In </w:t>
      </w:r>
      <w:proofErr w:type="spellStart"/>
      <w:r w:rsidRPr="00744843">
        <w:rPr>
          <w:rFonts w:ascii="Times New Roman" w:hAnsi="Times New Roman" w:cs="Times New Roman"/>
          <w:i/>
          <w:lang w:val="en-GB"/>
        </w:rPr>
        <w:t>Traduire</w:t>
      </w:r>
      <w:proofErr w:type="spellEnd"/>
      <w:r w:rsidRPr="00744843">
        <w:rPr>
          <w:rFonts w:ascii="Times New Roman" w:hAnsi="Times New Roman" w:cs="Times New Roman"/>
          <w:i/>
          <w:lang w:val="en-GB"/>
        </w:rPr>
        <w:t xml:space="preserve"> et </w:t>
      </w:r>
      <w:proofErr w:type="spellStart"/>
      <w:r w:rsidRPr="00744843">
        <w:rPr>
          <w:rFonts w:ascii="Times New Roman" w:hAnsi="Times New Roman" w:cs="Times New Roman"/>
          <w:i/>
          <w:lang w:val="en-GB"/>
        </w:rPr>
        <w:t>illustrer</w:t>
      </w:r>
      <w:proofErr w:type="spellEnd"/>
      <w:r w:rsidRPr="00744843">
        <w:rPr>
          <w:rFonts w:ascii="Times New Roman" w:hAnsi="Times New Roman" w:cs="Times New Roman"/>
          <w:i/>
          <w:lang w:val="en-GB"/>
        </w:rPr>
        <w:t xml:space="preserve"> le roman au </w:t>
      </w:r>
      <w:proofErr w:type="spellStart"/>
      <w:r w:rsidRPr="00744843">
        <w:rPr>
          <w:rFonts w:ascii="Times New Roman" w:hAnsi="Times New Roman" w:cs="Times New Roman"/>
          <w:i/>
          <w:lang w:val="en-GB"/>
        </w:rPr>
        <w:t>XVIII</w:t>
      </w:r>
      <w:r w:rsidRPr="00744843">
        <w:rPr>
          <w:rFonts w:ascii="Times New Roman" w:hAnsi="Times New Roman" w:cs="Times New Roman"/>
          <w:i/>
          <w:vertAlign w:val="superscript"/>
          <w:lang w:val="en-GB"/>
        </w:rPr>
        <w:t>e</w:t>
      </w:r>
      <w:proofErr w:type="spellEnd"/>
      <w:r w:rsidRPr="00744843">
        <w:rPr>
          <w:rFonts w:ascii="Times New Roman" w:hAnsi="Times New Roman" w:cs="Times New Roman"/>
          <w:i/>
          <w:lang w:val="en-GB"/>
        </w:rPr>
        <w:t xml:space="preserve"> siècle</w:t>
      </w:r>
      <w:r w:rsidRPr="00744843">
        <w:rPr>
          <w:rFonts w:ascii="Times New Roman" w:hAnsi="Times New Roman" w:cs="Times New Roman"/>
          <w:lang w:val="en-GB"/>
        </w:rPr>
        <w:t xml:space="preserve">, ed. Nathalie Ferrand (Oxford: Voltaire Foundation, 2011), 149-168. </w:t>
      </w:r>
    </w:p>
    <w:p w14:paraId="0D5E8220" w14:textId="77777777" w:rsidR="006F2536" w:rsidRPr="00744843" w:rsidRDefault="006F2536" w:rsidP="002125F9">
      <w:pPr>
        <w:spacing w:line="360" w:lineRule="auto"/>
        <w:jc w:val="both"/>
        <w:rPr>
          <w:rFonts w:ascii="Times New Roman" w:hAnsi="Times New Roman" w:cs="Times New Roman"/>
          <w:lang w:val="en-GB"/>
        </w:rPr>
      </w:pPr>
    </w:p>
    <w:p w14:paraId="4ACFFE4E" w14:textId="48C16FA4" w:rsidR="006F2536" w:rsidRPr="00744843" w:rsidRDefault="006F2536" w:rsidP="002125F9">
      <w:pPr>
        <w:spacing w:line="360" w:lineRule="auto"/>
        <w:jc w:val="both"/>
        <w:rPr>
          <w:rFonts w:ascii="Times New Roman" w:hAnsi="Times New Roman" w:cs="Times New Roman"/>
          <w:lang w:val="en-GB"/>
        </w:rPr>
      </w:pPr>
      <w:r w:rsidRPr="00744843">
        <w:rPr>
          <w:rFonts w:ascii="Times New Roman" w:hAnsi="Times New Roman" w:cs="Times New Roman"/>
          <w:lang w:val="en-GB"/>
        </w:rPr>
        <w:t xml:space="preserve">Taylor, David Francis. ‘Gillray’s Gulliver and the 1803 Invasion Scare’. In </w:t>
      </w:r>
      <w:r w:rsidRPr="00744843">
        <w:rPr>
          <w:rFonts w:ascii="Times New Roman" w:hAnsi="Times New Roman" w:cs="Times New Roman"/>
          <w:i/>
          <w:iCs/>
          <w:lang w:val="en-GB"/>
        </w:rPr>
        <w:t>The Afterlives of Eighteenth-Century Fiction</w:t>
      </w:r>
      <w:r w:rsidRPr="00744843">
        <w:rPr>
          <w:rFonts w:ascii="Times New Roman" w:hAnsi="Times New Roman" w:cs="Times New Roman"/>
          <w:lang w:val="en-GB"/>
        </w:rPr>
        <w:t xml:space="preserve">, ed. </w:t>
      </w:r>
      <w:r w:rsidRPr="00744843">
        <w:rPr>
          <w:rFonts w:ascii="Times New Roman" w:hAnsi="Times New Roman" w:cs="Times New Roman"/>
          <w:bCs/>
          <w:lang w:val="en-GB"/>
        </w:rPr>
        <w:t>Daniel Cook and Nicolas Seager</w:t>
      </w:r>
      <w:r w:rsidRPr="00744843">
        <w:rPr>
          <w:rFonts w:ascii="Times New Roman" w:hAnsi="Times New Roman" w:cs="Times New Roman"/>
          <w:lang w:val="en-GB"/>
        </w:rPr>
        <w:t xml:space="preserve"> (Cambridge: Cambridge University Press, 2015), 212-232.</w:t>
      </w:r>
    </w:p>
    <w:p w14:paraId="69C01E3B" w14:textId="77777777" w:rsidR="006F2536" w:rsidRPr="00744843" w:rsidRDefault="006F2536" w:rsidP="002125F9">
      <w:pPr>
        <w:spacing w:line="360" w:lineRule="auto"/>
        <w:jc w:val="both"/>
        <w:rPr>
          <w:rFonts w:ascii="Times New Roman" w:hAnsi="Times New Roman" w:cs="Times New Roman"/>
          <w:lang w:val="en-GB"/>
        </w:rPr>
      </w:pPr>
    </w:p>
    <w:p w14:paraId="0C4F788E" w14:textId="02319300" w:rsidR="00AA740E" w:rsidRPr="00744843" w:rsidRDefault="00AA740E" w:rsidP="002125F9">
      <w:pPr>
        <w:spacing w:line="360" w:lineRule="auto"/>
        <w:jc w:val="both"/>
        <w:rPr>
          <w:rFonts w:ascii="Times New Roman" w:hAnsi="Times New Roman" w:cs="Times New Roman"/>
          <w:lang w:val="en-GB"/>
        </w:rPr>
      </w:pPr>
      <w:r w:rsidRPr="00744843">
        <w:rPr>
          <w:rFonts w:ascii="Times New Roman" w:hAnsi="Times New Roman" w:cs="Times New Roman"/>
          <w:lang w:val="en-GB"/>
        </w:rPr>
        <w:t xml:space="preserve">Wagner, Peter. </w:t>
      </w:r>
      <w:r w:rsidRPr="00744843">
        <w:rPr>
          <w:rFonts w:ascii="Times New Roman" w:hAnsi="Times New Roman" w:cs="Times New Roman"/>
          <w:i/>
          <w:iCs/>
          <w:lang w:val="en-GB"/>
        </w:rPr>
        <w:t xml:space="preserve">Reading </w:t>
      </w:r>
      <w:proofErr w:type="spellStart"/>
      <w:r w:rsidRPr="00744843">
        <w:rPr>
          <w:rFonts w:ascii="Times New Roman" w:hAnsi="Times New Roman" w:cs="Times New Roman"/>
          <w:i/>
          <w:iCs/>
          <w:lang w:val="en-GB"/>
        </w:rPr>
        <w:t>Iconotexts</w:t>
      </w:r>
      <w:proofErr w:type="spellEnd"/>
      <w:r w:rsidRPr="00744843">
        <w:rPr>
          <w:rFonts w:ascii="Times New Roman" w:hAnsi="Times New Roman" w:cs="Times New Roman"/>
          <w:i/>
          <w:iCs/>
          <w:lang w:val="en-GB"/>
        </w:rPr>
        <w:t>: From Swift to the French Revolution</w:t>
      </w:r>
      <w:r w:rsidRPr="00744843">
        <w:rPr>
          <w:rFonts w:ascii="Times New Roman" w:hAnsi="Times New Roman" w:cs="Times New Roman"/>
          <w:lang w:val="en-GB"/>
        </w:rPr>
        <w:t xml:space="preserve">. London: </w:t>
      </w:r>
      <w:proofErr w:type="spellStart"/>
      <w:r w:rsidRPr="00744843">
        <w:rPr>
          <w:rFonts w:ascii="Times New Roman" w:hAnsi="Times New Roman" w:cs="Times New Roman"/>
          <w:lang w:val="en-GB"/>
        </w:rPr>
        <w:t>Reaktion</w:t>
      </w:r>
      <w:proofErr w:type="spellEnd"/>
      <w:r w:rsidRPr="00744843">
        <w:rPr>
          <w:rFonts w:ascii="Times New Roman" w:hAnsi="Times New Roman" w:cs="Times New Roman"/>
          <w:lang w:val="en-GB"/>
        </w:rPr>
        <w:t>, 1995.</w:t>
      </w:r>
    </w:p>
    <w:p w14:paraId="5062B043" w14:textId="77777777" w:rsidR="00AA740E" w:rsidRPr="00744843" w:rsidRDefault="00AA740E" w:rsidP="002125F9">
      <w:pPr>
        <w:spacing w:line="360" w:lineRule="auto"/>
        <w:jc w:val="both"/>
        <w:rPr>
          <w:rFonts w:ascii="Times New Roman" w:hAnsi="Times New Roman" w:cs="Times New Roman"/>
          <w:lang w:val="en-GB"/>
        </w:rPr>
      </w:pPr>
    </w:p>
    <w:p w14:paraId="5C44CF11" w14:textId="1B194297" w:rsidR="006F2536" w:rsidRPr="00744843" w:rsidRDefault="006F2536" w:rsidP="002125F9">
      <w:pPr>
        <w:spacing w:line="360" w:lineRule="auto"/>
        <w:jc w:val="both"/>
        <w:rPr>
          <w:rFonts w:ascii="Times New Roman" w:hAnsi="Times New Roman" w:cs="Times New Roman"/>
          <w:lang w:val="en-GB"/>
        </w:rPr>
      </w:pPr>
      <w:r w:rsidRPr="00744843">
        <w:rPr>
          <w:rFonts w:ascii="Times New Roman" w:hAnsi="Times New Roman" w:cs="Times New Roman"/>
          <w:lang w:val="en-GB"/>
        </w:rPr>
        <w:t xml:space="preserve">Welcher, Jeanne K. ‘Eighteenth-Century Views of Gulliver: Some Contrasts between Illustrations and Prints’. In </w:t>
      </w:r>
      <w:r w:rsidRPr="00744843">
        <w:rPr>
          <w:rFonts w:ascii="Times New Roman" w:hAnsi="Times New Roman" w:cs="Times New Roman"/>
          <w:i/>
          <w:lang w:val="en-GB"/>
        </w:rPr>
        <w:t>Imagination on a Long Rein: English Literature Illustrated</w:t>
      </w:r>
      <w:r w:rsidRPr="00744843">
        <w:rPr>
          <w:rFonts w:ascii="Times New Roman" w:hAnsi="Times New Roman" w:cs="Times New Roman"/>
          <w:lang w:val="en-GB"/>
        </w:rPr>
        <w:t>, ed. Joachim Möller (Marburg: Jonas Verlag, 1988), 82-93.</w:t>
      </w:r>
    </w:p>
    <w:p w14:paraId="46B5DCCB" w14:textId="77777777" w:rsidR="006F2536" w:rsidRPr="00744843" w:rsidRDefault="006F2536" w:rsidP="002125F9">
      <w:pPr>
        <w:spacing w:line="360" w:lineRule="auto"/>
        <w:jc w:val="both"/>
        <w:rPr>
          <w:rFonts w:ascii="Times New Roman" w:hAnsi="Times New Roman" w:cs="Times New Roman"/>
          <w:lang w:val="en-GB"/>
        </w:rPr>
      </w:pPr>
    </w:p>
    <w:p w14:paraId="31EFDCC7" w14:textId="6BEC55DD" w:rsidR="00AA740E" w:rsidRPr="00744843" w:rsidRDefault="00AA740E" w:rsidP="002125F9">
      <w:pPr>
        <w:spacing w:line="360" w:lineRule="auto"/>
        <w:jc w:val="both"/>
        <w:rPr>
          <w:rFonts w:ascii="Times New Roman" w:hAnsi="Times New Roman" w:cs="Times New Roman"/>
          <w:lang w:val="en-GB"/>
        </w:rPr>
      </w:pPr>
      <w:r w:rsidRPr="00744843">
        <w:rPr>
          <w:rFonts w:ascii="Times New Roman" w:hAnsi="Times New Roman" w:cs="Times New Roman"/>
          <w:lang w:val="en-GB"/>
        </w:rPr>
        <w:t xml:space="preserve">Welcher, Jeanne K. </w:t>
      </w:r>
      <w:proofErr w:type="spellStart"/>
      <w:r w:rsidRPr="00744843">
        <w:rPr>
          <w:rFonts w:ascii="Times New Roman" w:hAnsi="Times New Roman" w:cs="Times New Roman"/>
          <w:i/>
          <w:iCs/>
          <w:lang w:val="en-GB"/>
        </w:rPr>
        <w:t>Gulliveriana</w:t>
      </w:r>
      <w:proofErr w:type="spellEnd"/>
      <w:r w:rsidRPr="00744843">
        <w:rPr>
          <w:rFonts w:ascii="Times New Roman" w:hAnsi="Times New Roman" w:cs="Times New Roman"/>
          <w:i/>
          <w:iCs/>
          <w:lang w:val="en-GB"/>
        </w:rPr>
        <w:t xml:space="preserve"> VII: Visual Imitations of </w:t>
      </w:r>
      <w:r w:rsidRPr="00744843">
        <w:rPr>
          <w:rFonts w:ascii="Times New Roman" w:hAnsi="Times New Roman" w:cs="Times New Roman"/>
          <w:lang w:val="en-GB"/>
        </w:rPr>
        <w:t>Gulliver’s Travels</w:t>
      </w:r>
      <w:r w:rsidRPr="00744843">
        <w:rPr>
          <w:rFonts w:ascii="Times New Roman" w:hAnsi="Times New Roman" w:cs="Times New Roman"/>
          <w:i/>
          <w:iCs/>
          <w:lang w:val="en-GB"/>
        </w:rPr>
        <w:t>, 1726-1830</w:t>
      </w:r>
      <w:r w:rsidRPr="00744843">
        <w:rPr>
          <w:rFonts w:ascii="Times New Roman" w:hAnsi="Times New Roman" w:cs="Times New Roman"/>
          <w:lang w:val="en-GB"/>
        </w:rPr>
        <w:t xml:space="preserve">. Delmar, N.Y.: Scholars’ Facsimiles </w:t>
      </w:r>
      <w:r w:rsidR="006F2536" w:rsidRPr="00744843">
        <w:rPr>
          <w:rFonts w:ascii="Times New Roman" w:hAnsi="Times New Roman" w:cs="Times New Roman"/>
          <w:lang w:val="en-GB"/>
        </w:rPr>
        <w:t>and</w:t>
      </w:r>
      <w:r w:rsidRPr="00744843">
        <w:rPr>
          <w:rFonts w:ascii="Times New Roman" w:hAnsi="Times New Roman" w:cs="Times New Roman"/>
          <w:lang w:val="en-GB"/>
        </w:rPr>
        <w:t xml:space="preserve"> Reprints, 1999.</w:t>
      </w:r>
    </w:p>
    <w:p w14:paraId="586A24B2" w14:textId="77777777" w:rsidR="006F2536" w:rsidRPr="00744843" w:rsidRDefault="006F2536" w:rsidP="002125F9">
      <w:pPr>
        <w:spacing w:line="360" w:lineRule="auto"/>
        <w:jc w:val="both"/>
        <w:rPr>
          <w:rFonts w:ascii="Times New Roman" w:hAnsi="Times New Roman" w:cs="Times New Roman"/>
          <w:lang w:val="en-GB"/>
        </w:rPr>
      </w:pPr>
    </w:p>
    <w:p w14:paraId="3AF488BD" w14:textId="429B3F9A" w:rsidR="006F2536" w:rsidRPr="00744843" w:rsidRDefault="006F2536" w:rsidP="002125F9">
      <w:pPr>
        <w:spacing w:line="360" w:lineRule="auto"/>
        <w:jc w:val="both"/>
        <w:rPr>
          <w:rFonts w:ascii="Times New Roman" w:hAnsi="Times New Roman" w:cs="Times New Roman"/>
          <w:lang w:val="en-GB"/>
        </w:rPr>
      </w:pPr>
      <w:r w:rsidRPr="00744843">
        <w:rPr>
          <w:rFonts w:ascii="Times New Roman" w:hAnsi="Times New Roman" w:cs="Times New Roman"/>
          <w:lang w:val="en-GB"/>
        </w:rPr>
        <w:t xml:space="preserve">Welcher, Jeanne K. </w:t>
      </w:r>
      <w:proofErr w:type="spellStart"/>
      <w:r w:rsidRPr="00744843">
        <w:rPr>
          <w:rFonts w:ascii="Times New Roman" w:hAnsi="Times New Roman" w:cs="Times New Roman"/>
          <w:i/>
          <w:lang w:val="en-GB"/>
        </w:rPr>
        <w:t>Gulliveriana</w:t>
      </w:r>
      <w:proofErr w:type="spellEnd"/>
      <w:r w:rsidRPr="00744843">
        <w:rPr>
          <w:rFonts w:ascii="Times New Roman" w:hAnsi="Times New Roman" w:cs="Times New Roman"/>
          <w:i/>
          <w:lang w:val="en-GB"/>
        </w:rPr>
        <w:t xml:space="preserve"> VIII: An Annotated List of </w:t>
      </w:r>
      <w:proofErr w:type="spellStart"/>
      <w:r w:rsidRPr="00744843">
        <w:rPr>
          <w:rFonts w:ascii="Times New Roman" w:hAnsi="Times New Roman" w:cs="Times New Roman"/>
          <w:i/>
          <w:lang w:val="en-GB"/>
        </w:rPr>
        <w:t>Gulliveriana</w:t>
      </w:r>
      <w:proofErr w:type="spellEnd"/>
      <w:r w:rsidRPr="00744843">
        <w:rPr>
          <w:rFonts w:ascii="Times New Roman" w:hAnsi="Times New Roman" w:cs="Times New Roman"/>
          <w:i/>
          <w:lang w:val="en-GB"/>
        </w:rPr>
        <w:t>, 1721-1800</w:t>
      </w:r>
      <w:r w:rsidRPr="00744843">
        <w:rPr>
          <w:rFonts w:ascii="Times New Roman" w:hAnsi="Times New Roman" w:cs="Times New Roman"/>
          <w:lang w:val="en-GB"/>
        </w:rPr>
        <w:t>. Delmar, NY: Scholars’ Facsimiles and Reprints, 1988.</w:t>
      </w:r>
    </w:p>
    <w:p w14:paraId="35143EE4" w14:textId="77777777" w:rsidR="006F2536" w:rsidRPr="00744843" w:rsidRDefault="006F2536" w:rsidP="002125F9">
      <w:pPr>
        <w:spacing w:line="360" w:lineRule="auto"/>
        <w:jc w:val="both"/>
        <w:rPr>
          <w:rFonts w:ascii="Times New Roman" w:hAnsi="Times New Roman" w:cs="Times New Roman"/>
          <w:lang w:val="en-GB"/>
        </w:rPr>
      </w:pPr>
    </w:p>
    <w:p w14:paraId="1F04BDE3" w14:textId="75B2BAF7" w:rsidR="006F2536" w:rsidRPr="00744843" w:rsidRDefault="006F2536" w:rsidP="002125F9">
      <w:pPr>
        <w:spacing w:line="360" w:lineRule="auto"/>
        <w:jc w:val="both"/>
        <w:rPr>
          <w:rFonts w:ascii="Times New Roman" w:hAnsi="Times New Roman" w:cs="Times New Roman"/>
          <w:lang w:val="en-GB"/>
        </w:rPr>
      </w:pPr>
      <w:r w:rsidRPr="00744843">
        <w:rPr>
          <w:rFonts w:ascii="Times New Roman" w:hAnsi="Times New Roman" w:cs="Times New Roman"/>
          <w:lang w:val="en-GB"/>
        </w:rPr>
        <w:t xml:space="preserve">Welcher, Jeanne K. and Joseph Randi. ‘Gulliverian Drawings by Richard Wilson’. </w:t>
      </w:r>
      <w:r w:rsidRPr="00744843">
        <w:rPr>
          <w:rFonts w:ascii="Times New Roman" w:hAnsi="Times New Roman" w:cs="Times New Roman"/>
          <w:i/>
          <w:iCs/>
          <w:lang w:val="en-GB"/>
        </w:rPr>
        <w:t>Eighteenth-Century Studies</w:t>
      </w:r>
      <w:r w:rsidRPr="00744843">
        <w:rPr>
          <w:rFonts w:ascii="Times New Roman" w:hAnsi="Times New Roman" w:cs="Times New Roman"/>
          <w:lang w:val="en-GB"/>
        </w:rPr>
        <w:t xml:space="preserve"> 18.2 (Winter 1984-1985): 170-185.</w:t>
      </w:r>
    </w:p>
    <w:p w14:paraId="5760A993" w14:textId="77777777" w:rsidR="006F2536" w:rsidRPr="00744843" w:rsidRDefault="006F2536" w:rsidP="002125F9">
      <w:pPr>
        <w:spacing w:line="360" w:lineRule="auto"/>
        <w:jc w:val="both"/>
        <w:rPr>
          <w:rFonts w:ascii="Times New Roman" w:hAnsi="Times New Roman" w:cs="Times New Roman"/>
          <w:lang w:val="en-GB"/>
        </w:rPr>
      </w:pPr>
    </w:p>
    <w:p w14:paraId="7D1E77F1" w14:textId="066A5063" w:rsidR="006F2536" w:rsidRPr="00744843" w:rsidRDefault="006F2536" w:rsidP="002125F9">
      <w:pPr>
        <w:spacing w:line="360" w:lineRule="auto"/>
        <w:jc w:val="both"/>
        <w:rPr>
          <w:rFonts w:ascii="Times New Roman" w:hAnsi="Times New Roman" w:cs="Times New Roman"/>
          <w:lang w:val="en-GB"/>
        </w:rPr>
      </w:pPr>
      <w:r w:rsidRPr="00744843">
        <w:rPr>
          <w:rFonts w:ascii="Times New Roman" w:hAnsi="Times New Roman" w:cs="Times New Roman"/>
          <w:lang w:val="en-GB"/>
        </w:rPr>
        <w:t xml:space="preserve">Womersley, David. </w:t>
      </w:r>
      <w:r w:rsidRPr="00744843">
        <w:rPr>
          <w:rFonts w:ascii="Times New Roman" w:hAnsi="Times New Roman" w:cs="Times New Roman"/>
          <w:i/>
          <w:iCs/>
          <w:lang w:val="en-GB"/>
        </w:rPr>
        <w:t>Gulliver’s Travels</w:t>
      </w:r>
      <w:r w:rsidRPr="00744843">
        <w:rPr>
          <w:rFonts w:ascii="Times New Roman" w:hAnsi="Times New Roman" w:cs="Times New Roman"/>
          <w:lang w:val="en-GB"/>
        </w:rPr>
        <w:t>. New York: Cambridge University Press, 2012.</w:t>
      </w:r>
    </w:p>
    <w:sectPr w:rsidR="006F2536" w:rsidRPr="00744843">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A777B43"/>
    <w:multiLevelType w:val="hybridMultilevel"/>
    <w:tmpl w:val="4588F5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56AE10CD"/>
    <w:multiLevelType w:val="hybridMultilevel"/>
    <w:tmpl w:val="57804E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64698075">
    <w:abstractNumId w:val="0"/>
  </w:num>
  <w:num w:numId="2" w16cid:durableId="93883419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4CBA"/>
    <w:rsid w:val="000720B5"/>
    <w:rsid w:val="000A0251"/>
    <w:rsid w:val="000D1839"/>
    <w:rsid w:val="00171DE8"/>
    <w:rsid w:val="002125F9"/>
    <w:rsid w:val="002A73AB"/>
    <w:rsid w:val="003619CC"/>
    <w:rsid w:val="00364925"/>
    <w:rsid w:val="003A2A2D"/>
    <w:rsid w:val="003C2532"/>
    <w:rsid w:val="00403F02"/>
    <w:rsid w:val="004C6254"/>
    <w:rsid w:val="004E36A7"/>
    <w:rsid w:val="006E622C"/>
    <w:rsid w:val="006F2536"/>
    <w:rsid w:val="00744843"/>
    <w:rsid w:val="00761135"/>
    <w:rsid w:val="007936A6"/>
    <w:rsid w:val="00A17BCC"/>
    <w:rsid w:val="00A94FCA"/>
    <w:rsid w:val="00A97DDA"/>
    <w:rsid w:val="00AA740E"/>
    <w:rsid w:val="00BC74CF"/>
    <w:rsid w:val="00C44CBA"/>
    <w:rsid w:val="00C66DCA"/>
    <w:rsid w:val="00CB2FF5"/>
    <w:rsid w:val="00ED4645"/>
    <w:rsid w:val="00EE0CD9"/>
    <w:rsid w:val="00F27282"/>
    <w:rsid w:val="00FA33BC"/>
    <w:rsid w:val="00FA5B64"/>
    <w:rsid w:val="00FF788D"/>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EB2110"/>
  <w15:chartTrackingRefBased/>
  <w15:docId w15:val="{B2A82C77-AB02-074C-BD5F-A20F3049D9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CA"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C44CBA"/>
    <w:pPr>
      <w:spacing w:before="100" w:beforeAutospacing="1" w:after="100" w:afterAutospacing="1"/>
    </w:pPr>
    <w:rPr>
      <w:rFonts w:ascii="Times New Roman" w:eastAsia="Times New Roman" w:hAnsi="Times New Roman" w:cs="Times New Roman"/>
      <w:kern w:val="0"/>
      <w14:ligatures w14:val="none"/>
    </w:rPr>
  </w:style>
  <w:style w:type="character" w:styleId="Emphasis">
    <w:name w:val="Emphasis"/>
    <w:basedOn w:val="DefaultParagraphFont"/>
    <w:uiPriority w:val="20"/>
    <w:qFormat/>
    <w:rsid w:val="00C44CBA"/>
    <w:rPr>
      <w:i/>
      <w:iCs/>
    </w:rPr>
  </w:style>
  <w:style w:type="character" w:customStyle="1" w:styleId="apple-converted-space">
    <w:name w:val="apple-converted-space"/>
    <w:basedOn w:val="DefaultParagraphFont"/>
    <w:rsid w:val="00C44CBA"/>
  </w:style>
  <w:style w:type="paragraph" w:styleId="ListParagraph">
    <w:name w:val="List Paragraph"/>
    <w:basedOn w:val="Normal"/>
    <w:uiPriority w:val="34"/>
    <w:qFormat/>
    <w:rsid w:val="00C44CBA"/>
    <w:pPr>
      <w:ind w:left="720"/>
      <w:contextualSpacing/>
    </w:pPr>
  </w:style>
  <w:style w:type="character" w:styleId="CommentReference">
    <w:name w:val="annotation reference"/>
    <w:basedOn w:val="DefaultParagraphFont"/>
    <w:uiPriority w:val="99"/>
    <w:semiHidden/>
    <w:unhideWhenUsed/>
    <w:rsid w:val="00C44CBA"/>
    <w:rPr>
      <w:sz w:val="16"/>
      <w:szCs w:val="16"/>
    </w:rPr>
  </w:style>
  <w:style w:type="paragraph" w:styleId="CommentText">
    <w:name w:val="annotation text"/>
    <w:basedOn w:val="Normal"/>
    <w:link w:val="CommentTextChar"/>
    <w:uiPriority w:val="99"/>
    <w:semiHidden/>
    <w:unhideWhenUsed/>
    <w:rsid w:val="00C44CBA"/>
    <w:rPr>
      <w:sz w:val="20"/>
      <w:szCs w:val="20"/>
    </w:rPr>
  </w:style>
  <w:style w:type="character" w:customStyle="1" w:styleId="CommentTextChar">
    <w:name w:val="Comment Text Char"/>
    <w:basedOn w:val="DefaultParagraphFont"/>
    <w:link w:val="CommentText"/>
    <w:uiPriority w:val="99"/>
    <w:semiHidden/>
    <w:rsid w:val="00C44CBA"/>
    <w:rPr>
      <w:sz w:val="20"/>
      <w:szCs w:val="20"/>
    </w:rPr>
  </w:style>
  <w:style w:type="paragraph" w:styleId="CommentSubject">
    <w:name w:val="annotation subject"/>
    <w:basedOn w:val="CommentText"/>
    <w:next w:val="CommentText"/>
    <w:link w:val="CommentSubjectChar"/>
    <w:uiPriority w:val="99"/>
    <w:semiHidden/>
    <w:unhideWhenUsed/>
    <w:rsid w:val="00C44CBA"/>
    <w:rPr>
      <w:b/>
      <w:bCs/>
    </w:rPr>
  </w:style>
  <w:style w:type="character" w:customStyle="1" w:styleId="CommentSubjectChar">
    <w:name w:val="Comment Subject Char"/>
    <w:basedOn w:val="CommentTextChar"/>
    <w:link w:val="CommentSubject"/>
    <w:uiPriority w:val="99"/>
    <w:semiHidden/>
    <w:rsid w:val="00C44CBA"/>
    <w:rPr>
      <w:b/>
      <w:bCs/>
      <w:sz w:val="20"/>
      <w:szCs w:val="20"/>
    </w:rPr>
  </w:style>
  <w:style w:type="character" w:styleId="Hyperlink">
    <w:name w:val="Hyperlink"/>
    <w:basedOn w:val="DefaultParagraphFont"/>
    <w:uiPriority w:val="99"/>
    <w:unhideWhenUsed/>
    <w:rsid w:val="000D1839"/>
    <w:rPr>
      <w:color w:val="0563C1" w:themeColor="hyperlink"/>
      <w:u w:val="single"/>
    </w:rPr>
  </w:style>
  <w:style w:type="character" w:styleId="UnresolvedMention">
    <w:name w:val="Unresolved Mention"/>
    <w:basedOn w:val="DefaultParagraphFont"/>
    <w:uiPriority w:val="99"/>
    <w:semiHidden/>
    <w:unhideWhenUsed/>
    <w:rsid w:val="000D1839"/>
    <w:rPr>
      <w:color w:val="605E5C"/>
      <w:shd w:val="clear" w:color="auto" w:fill="E1DFDD"/>
    </w:rPr>
  </w:style>
  <w:style w:type="character" w:styleId="FollowedHyperlink">
    <w:name w:val="FollowedHyperlink"/>
    <w:basedOn w:val="DefaultParagraphFont"/>
    <w:uiPriority w:val="99"/>
    <w:semiHidden/>
    <w:unhideWhenUsed/>
    <w:rsid w:val="006F2536"/>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47137179">
      <w:bodyDiv w:val="1"/>
      <w:marLeft w:val="0"/>
      <w:marRight w:val="0"/>
      <w:marTop w:val="0"/>
      <w:marBottom w:val="0"/>
      <w:divBdr>
        <w:top w:val="none" w:sz="0" w:space="0" w:color="auto"/>
        <w:left w:val="none" w:sz="0" w:space="0" w:color="auto"/>
        <w:bottom w:val="none" w:sz="0" w:space="0" w:color="auto"/>
        <w:right w:val="none" w:sz="0" w:space="0" w:color="auto"/>
      </w:divBdr>
    </w:div>
    <w:div w:id="1590650341">
      <w:bodyDiv w:val="1"/>
      <w:marLeft w:val="0"/>
      <w:marRight w:val="0"/>
      <w:marTop w:val="0"/>
      <w:marBottom w:val="0"/>
      <w:divBdr>
        <w:top w:val="none" w:sz="0" w:space="0" w:color="auto"/>
        <w:left w:val="none" w:sz="0" w:space="0" w:color="auto"/>
        <w:bottom w:val="none" w:sz="0" w:space="0" w:color="auto"/>
        <w:right w:val="none" w:sz="0" w:space="0" w:color="auto"/>
      </w:divBdr>
    </w:div>
    <w:div w:id="20704945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illustrationetwork.wordpress.com/"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05BA96-B435-AC41-8DC9-6BFA303E12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7</Pages>
  <Words>2011</Words>
  <Characters>11464</Characters>
  <Application>Microsoft Office Word</Application>
  <DocSecurity>0</DocSecurity>
  <Lines>95</Lines>
  <Paragraphs>26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13449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Christina Ionescu</dc:creator>
  <cp:keywords/>
  <dc:description/>
  <cp:lastModifiedBy>Christina Ionescu</cp:lastModifiedBy>
  <cp:revision>3</cp:revision>
  <dcterms:created xsi:type="dcterms:W3CDTF">2025-11-21T09:32:00Z</dcterms:created>
  <dcterms:modified xsi:type="dcterms:W3CDTF">2025-11-21T15:30:00Z</dcterms:modified>
</cp:coreProperties>
</file>